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15317D3" w:rsidR="005704FD" w:rsidRPr="00ED5C7F" w:rsidRDefault="000D16E6" w:rsidP="00ED5C7F">
      <w:pPr>
        <w:pStyle w:val="BodyText"/>
        <w:ind w:left="-620"/>
        <w:rPr>
          <w:rFonts w:ascii="Arial" w:hAnsi="Arial" w:cs="Arial"/>
          <w:sz w:val="20"/>
        </w:rPr>
      </w:pPr>
      <w:r>
        <w:rPr>
          <w:noProof/>
          <w:color w:val="009975"/>
        </w:rPr>
        <w:drawing>
          <wp:anchor distT="0" distB="0" distL="114300" distR="114300" simplePos="0" relativeHeight="487660544" behindDoc="0" locked="0" layoutInCell="1" allowOverlap="1" wp14:anchorId="021D1503" wp14:editId="254AE239">
            <wp:simplePos x="0" y="0"/>
            <wp:positionH relativeFrom="margin">
              <wp:posOffset>-468741</wp:posOffset>
            </wp:positionH>
            <wp:positionV relativeFrom="margin">
              <wp:posOffset>-1173783</wp:posOffset>
            </wp:positionV>
            <wp:extent cx="7613650" cy="10760710"/>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650" cy="10760710"/>
                    </a:xfrm>
                    <a:prstGeom prst="rect">
                      <a:avLst/>
                    </a:prstGeom>
                  </pic:spPr>
                </pic:pic>
              </a:graphicData>
            </a:graphic>
            <wp14:sizeRelH relativeFrom="page">
              <wp14:pctWidth>0</wp14:pctWidth>
            </wp14:sizeRelH>
            <wp14:sizeRelV relativeFrom="page">
              <wp14:pctHeight>0</wp14:pctHeight>
            </wp14:sizeRelV>
          </wp:anchor>
        </w:drawing>
      </w:r>
      <w:r w:rsidRPr="00ED5C7F">
        <w:rPr>
          <w:noProof/>
          <w:color w:val="009975"/>
        </w:rPr>
        <mc:AlternateContent>
          <mc:Choice Requires="wps">
            <w:drawing>
              <wp:anchor distT="0" distB="0" distL="114300" distR="114300" simplePos="0" relativeHeight="487662592" behindDoc="0" locked="1" layoutInCell="1" allowOverlap="1" wp14:anchorId="5B56A72C" wp14:editId="601E660C">
                <wp:simplePos x="0" y="0"/>
                <wp:positionH relativeFrom="margin">
                  <wp:posOffset>345440</wp:posOffset>
                </wp:positionH>
                <wp:positionV relativeFrom="margin">
                  <wp:posOffset>1700530</wp:posOffset>
                </wp:positionV>
                <wp:extent cx="9541510" cy="3826510"/>
                <wp:effectExtent l="0" t="0" r="0" b="2540"/>
                <wp:wrapSquare wrapText="bothSides"/>
                <wp:docPr id="2102025444" name="Text Box 2102025444"/>
                <wp:cNvGraphicFramePr/>
                <a:graphic xmlns:a="http://schemas.openxmlformats.org/drawingml/2006/main">
                  <a:graphicData uri="http://schemas.microsoft.com/office/word/2010/wordprocessingShape">
                    <wps:wsp>
                      <wps:cNvSpPr txBox="1"/>
                      <wps:spPr>
                        <a:xfrm>
                          <a:off x="0" y="0"/>
                          <a:ext cx="9541510" cy="3826510"/>
                        </a:xfrm>
                        <a:prstGeom prst="rect">
                          <a:avLst/>
                        </a:prstGeom>
                        <a:noFill/>
                        <a:ln w="6350">
                          <a:noFill/>
                        </a:ln>
                      </wps:spPr>
                      <wps:txbx>
                        <w:txbxContent>
                          <w:p w14:paraId="7FBBAC51" w14:textId="77777777" w:rsidR="000D16E6" w:rsidRPr="003D5418" w:rsidRDefault="000D16E6" w:rsidP="000D16E6">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LOW LEVEL CONCERNS POLICY</w:t>
                            </w:r>
                          </w:p>
                          <w:p w14:paraId="5DCE9DFA" w14:textId="13F990C5" w:rsidR="000D16E6" w:rsidRPr="003D5418" w:rsidRDefault="00CA42D9" w:rsidP="000D16E6">
                            <w:pPr>
                              <w:spacing w:before="634" w:line="206" w:lineRule="auto"/>
                              <w:ind w:right="5204"/>
                              <w:rPr>
                                <w:rFonts w:ascii="Manrope" w:hAnsi="Manrope"/>
                                <w:color w:val="FFFFFF" w:themeColor="background1"/>
                              </w:rPr>
                            </w:pPr>
                            <w:r>
                              <w:rPr>
                                <w:rFonts w:ascii="Manrope" w:hAnsi="Manrope"/>
                                <w:color w:val="FFFFFF" w:themeColor="background1"/>
                                <w:sz w:val="46"/>
                              </w:rPr>
                              <w:t>Options Trent Acres and Brookfield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56A72C" id="_x0000_t202" coordsize="21600,21600" o:spt="202" path="m,l,21600r21600,l21600,xe">
                <v:stroke joinstyle="miter"/>
                <v:path gradientshapeok="t" o:connecttype="rect"/>
              </v:shapetype>
              <v:shape id="Text Box 2102025444" o:spid="_x0000_s1026" type="#_x0000_t202" style="position:absolute;left:0;text-align:left;margin-left:27.2pt;margin-top:133.9pt;width:751.3pt;height:301.3pt;z-index:487662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" filled="f" stroked="f" strokeweight=".5pt">
                <v:textbox>
                  <w:txbxContent>
                    <w:p w14:paraId="7FBBAC51" w14:textId="77777777" w:rsidR="000D16E6" w:rsidRPr="003D5418" w:rsidRDefault="000D16E6" w:rsidP="000D16E6">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LOW LEVEL CONCERNS POLICY</w:t>
                      </w:r>
                    </w:p>
                    <w:p w14:paraId="5DCE9DFA" w14:textId="13F990C5" w:rsidR="000D16E6" w:rsidRPr="003D5418" w:rsidRDefault="00CA42D9" w:rsidP="000D16E6">
                      <w:pPr>
                        <w:spacing w:before="634" w:line="206" w:lineRule="auto"/>
                        <w:ind w:right="5204"/>
                        <w:rPr>
                          <w:rFonts w:ascii="Manrope" w:hAnsi="Manrope"/>
                          <w:color w:val="FFFFFF" w:themeColor="background1"/>
                        </w:rPr>
                      </w:pPr>
                      <w:r>
                        <w:rPr>
                          <w:rFonts w:ascii="Manrope" w:hAnsi="Manrope"/>
                          <w:color w:val="FFFFFF" w:themeColor="background1"/>
                          <w:sz w:val="46"/>
                        </w:rPr>
                        <w:t>Options Trent Acres and Brookfield</w:t>
                      </w:r>
                    </w:p>
                  </w:txbxContent>
                </v:textbox>
                <w10:wrap type="square" anchorx="margin" anchory="margin"/>
                <w10:anchorlock/>
              </v:shape>
            </w:pict>
          </mc:Fallback>
        </mc:AlternateContent>
      </w:r>
    </w:p>
    <w:p w14:paraId="4BE9A440" w14:textId="122E4F77" w:rsidR="005704FD" w:rsidRPr="00ED5C7F" w:rsidRDefault="005704FD" w:rsidP="00ED5C7F">
      <w:pPr>
        <w:pStyle w:val="BodyText"/>
        <w:rPr>
          <w:rFonts w:ascii="Arial" w:hAnsi="Arial" w:cs="Arial"/>
          <w:sz w:val="20"/>
        </w:rPr>
      </w:pPr>
    </w:p>
    <w:p w14:paraId="5D4F0503" w14:textId="7CFF2C65" w:rsidR="005704FD" w:rsidRPr="000D16E6" w:rsidRDefault="000D16E6" w:rsidP="000D16E6">
      <w:pPr>
        <w:pStyle w:val="BodyText"/>
        <w:jc w:val="center"/>
        <w:rPr>
          <w:rFonts w:ascii="Arial" w:hAnsi="Arial" w:cs="Arial"/>
          <w:b/>
          <w:bCs/>
          <w:sz w:val="24"/>
          <w:szCs w:val="24"/>
        </w:rPr>
      </w:pPr>
      <w:r w:rsidRPr="000D16E6">
        <w:rPr>
          <w:rFonts w:ascii="Arial" w:hAnsi="Arial" w:cs="Arial"/>
          <w:b/>
          <w:bCs/>
          <w:sz w:val="24"/>
          <w:szCs w:val="24"/>
        </w:rPr>
        <w:t>LOW LEVEL CONCERNS POLICY</w:t>
      </w:r>
    </w:p>
    <w:p w14:paraId="3B803528" w14:textId="6F7286FF" w:rsidR="005704FD" w:rsidRPr="000D16E6" w:rsidRDefault="005704FD" w:rsidP="000D16E6">
      <w:pPr>
        <w:pStyle w:val="BodyText"/>
        <w:jc w:val="center"/>
        <w:rPr>
          <w:rFonts w:ascii="Arial" w:hAnsi="Arial" w:cs="Arial"/>
          <w:b/>
          <w:bCs/>
          <w:sz w:val="24"/>
          <w:szCs w:val="24"/>
        </w:rPr>
      </w:pPr>
    </w:p>
    <w:p w14:paraId="68A2E01B" w14:textId="11B8DEE7" w:rsidR="005704FD" w:rsidRPr="00ED5C7F" w:rsidRDefault="005704FD" w:rsidP="00ED5C7F">
      <w:pPr>
        <w:pStyle w:val="BodyText"/>
        <w:rPr>
          <w:rFonts w:ascii="Arial" w:hAnsi="Arial" w:cs="Arial"/>
          <w:sz w:val="20"/>
        </w:rPr>
      </w:pPr>
    </w:p>
    <w:p w14:paraId="7A8B7755" w14:textId="15913E69" w:rsidR="005704FD" w:rsidRPr="009B1190" w:rsidRDefault="005704FD" w:rsidP="00ED5C7F">
      <w:pPr>
        <w:pStyle w:val="BodyText"/>
        <w:rPr>
          <w:rFonts w:ascii="Tahoma" w:hAnsi="Tahoma" w:cs="Tahoma"/>
          <w:sz w:val="20"/>
        </w:rPr>
      </w:pPr>
    </w:p>
    <w:p w14:paraId="4520E0E2" w14:textId="6577CF16" w:rsidR="009929C5" w:rsidRPr="00474C51" w:rsidRDefault="009929C5" w:rsidP="009B1190">
      <w:pPr>
        <w:tabs>
          <w:tab w:val="left" w:pos="960"/>
          <w:tab w:val="left" w:pos="9465"/>
        </w:tabs>
        <w:ind w:left="284" w:hanging="284"/>
        <w:jc w:val="both"/>
        <w:rPr>
          <w:rFonts w:ascii="Arial" w:eastAsia="Arial" w:hAnsi="Arial" w:cs="Arial"/>
          <w:b/>
        </w:rPr>
      </w:pPr>
      <w:bookmarkStart w:id="0" w:name="_Hlk169178808"/>
      <w:r w:rsidRPr="009B1190">
        <w:rPr>
          <w:rFonts w:ascii="Tahoma" w:eastAsia="Arial" w:hAnsi="Tahoma" w:cs="Tahoma"/>
          <w:b/>
          <w:spacing w:val="-2"/>
        </w:rPr>
        <w:t>C</w:t>
      </w:r>
      <w:r w:rsidR="009B1190">
        <w:rPr>
          <w:rFonts w:ascii="Tahoma" w:eastAsia="Arial" w:hAnsi="Tahoma" w:cs="Tahoma"/>
          <w:b/>
          <w:spacing w:val="-2"/>
        </w:rPr>
        <w:t>ONTENTS</w:t>
      </w:r>
      <w:r w:rsidR="00F56A01" w:rsidRPr="009B1190">
        <w:rPr>
          <w:rFonts w:ascii="Tahoma" w:eastAsia="Arial" w:hAnsi="Tahoma" w:cs="Tahoma"/>
          <w:b/>
          <w:spacing w:val="-2"/>
          <w:sz w:val="24"/>
          <w:szCs w:val="24"/>
        </w:rPr>
        <w:t xml:space="preserve">       </w:t>
      </w:r>
      <w:r w:rsidR="009B1190">
        <w:rPr>
          <w:rFonts w:ascii="Tahoma" w:eastAsia="Arial" w:hAnsi="Tahoma" w:cs="Tahoma"/>
          <w:b/>
          <w:spacing w:val="-2"/>
          <w:sz w:val="24"/>
          <w:szCs w:val="24"/>
        </w:rPr>
        <w:t xml:space="preserve">  </w:t>
      </w:r>
      <w:r w:rsidR="00F56A01" w:rsidRPr="009B1190">
        <w:rPr>
          <w:rFonts w:ascii="Tahoma" w:eastAsia="Arial" w:hAnsi="Tahoma" w:cs="Tahoma"/>
          <w:b/>
          <w:spacing w:val="-2"/>
          <w:sz w:val="24"/>
          <w:szCs w:val="24"/>
        </w:rPr>
        <w:t xml:space="preserve">                                                                                                               </w:t>
      </w:r>
      <w:r w:rsidR="00A8450A" w:rsidRPr="009B1190">
        <w:rPr>
          <w:rFonts w:ascii="Tahoma" w:eastAsia="Arial" w:hAnsi="Tahoma" w:cs="Tahoma"/>
          <w:b/>
        </w:rPr>
        <w:t xml:space="preserve">  </w:t>
      </w:r>
      <w:r w:rsidRPr="00474C51">
        <w:rPr>
          <w:rFonts w:ascii="Arial" w:eastAsia="Arial" w:hAnsi="Arial" w:cs="Arial"/>
          <w:b/>
          <w:spacing w:val="-4"/>
        </w:rPr>
        <w:t>P</w:t>
      </w:r>
      <w:r w:rsidR="00A8450A" w:rsidRPr="00474C51">
        <w:rPr>
          <w:rFonts w:ascii="Arial" w:eastAsia="Arial" w:hAnsi="Arial" w:cs="Arial"/>
          <w:b/>
          <w:spacing w:val="-4"/>
        </w:rPr>
        <w:t>AGE</w:t>
      </w:r>
      <w:r w:rsidR="00202A60">
        <w:rPr>
          <w:rFonts w:ascii="Arial" w:eastAsia="Arial" w:hAnsi="Arial" w:cs="Arial"/>
          <w:b/>
          <w:spacing w:val="-4"/>
        </w:rPr>
        <w:t xml:space="preserve"> No.</w:t>
      </w:r>
    </w:p>
    <w:sdt>
      <w:sdtPr>
        <w:rPr>
          <w:rFonts w:ascii="Arial" w:eastAsia="Arial" w:hAnsi="Arial" w:cs="Arial"/>
          <w:spacing w:val="6"/>
          <w:sz w:val="24"/>
          <w:szCs w:val="24"/>
          <w:lang w:val="en-GB"/>
        </w:rPr>
        <w:id w:val="1154028398"/>
        <w:docPartObj>
          <w:docPartGallery w:val="Table of Contents"/>
          <w:docPartUnique/>
        </w:docPartObj>
      </w:sdtPr>
      <w:sdtEndPr>
        <w:rPr>
          <w:rFonts w:ascii="Tahoma" w:hAnsi="Tahoma" w:cs="Tahoma"/>
          <w:spacing w:val="0"/>
          <w:sz w:val="22"/>
          <w:szCs w:val="22"/>
          <w:lang w:val="en-US"/>
        </w:rPr>
      </w:sdtEndPr>
      <w:sdtContent>
        <w:p w14:paraId="0B6EF8AC" w14:textId="77777777" w:rsidR="00A8450A" w:rsidRPr="00143A7A" w:rsidRDefault="00A8450A" w:rsidP="00CD3633">
          <w:pPr>
            <w:pStyle w:val="TOC1"/>
            <w:tabs>
              <w:tab w:val="left" w:pos="720"/>
              <w:tab w:val="right" w:leader="dot" w:pos="10660"/>
            </w:tabs>
            <w:ind w:left="284" w:hanging="184"/>
            <w:rPr>
              <w:rFonts w:ascii="Arial" w:eastAsia="Arial" w:hAnsi="Arial" w:cs="Arial"/>
              <w:spacing w:val="6"/>
              <w:sz w:val="4"/>
              <w:szCs w:val="4"/>
              <w:lang w:val="en-GB"/>
            </w:rPr>
          </w:pPr>
        </w:p>
        <w:p w14:paraId="1DA1C96E" w14:textId="7E26935A" w:rsidR="006D03EE" w:rsidRPr="00D70B54" w:rsidRDefault="009929C5" w:rsidP="006D03EE">
          <w:pPr>
            <w:pStyle w:val="TOC1"/>
            <w:tabs>
              <w:tab w:val="left" w:pos="720"/>
              <w:tab w:val="right" w:leader="dot" w:pos="10482"/>
            </w:tabs>
            <w:rPr>
              <w:rFonts w:ascii="Tahoma" w:eastAsiaTheme="minorEastAsia" w:hAnsi="Tahoma" w:cs="Tahoma"/>
              <w:b/>
              <w:bCs/>
              <w:noProof/>
              <w:kern w:val="2"/>
              <w:sz w:val="24"/>
              <w:szCs w:val="24"/>
              <w:lang w:val="en-GB" w:eastAsia="en-GB"/>
              <w14:ligatures w14:val="standardContextual"/>
            </w:rPr>
          </w:pPr>
          <w:r w:rsidRPr="00202A60">
            <w:rPr>
              <w:rFonts w:ascii="Tahoma" w:eastAsia="Arial" w:hAnsi="Tahoma" w:cs="Tahoma"/>
              <w:b/>
              <w:bCs/>
              <w:lang w:val="en-GB" w:eastAsia="en-GB"/>
            </w:rPr>
            <w:fldChar w:fldCharType="begin"/>
          </w:r>
          <w:r w:rsidRPr="00202A60">
            <w:rPr>
              <w:rFonts w:ascii="Tahoma" w:eastAsia="Arial" w:hAnsi="Tahoma" w:cs="Tahoma"/>
              <w:b/>
              <w:bCs/>
              <w:lang w:val="en-GB" w:eastAsia="en-GB"/>
            </w:rPr>
            <w:instrText xml:space="preserve">TOC \o "1-1" \h \z \u </w:instrText>
          </w:r>
          <w:r w:rsidRPr="00202A60">
            <w:rPr>
              <w:rFonts w:ascii="Tahoma" w:eastAsia="Arial" w:hAnsi="Tahoma" w:cs="Tahoma"/>
              <w:b/>
              <w:bCs/>
              <w:lang w:val="en-GB" w:eastAsia="en-GB"/>
            </w:rPr>
            <w:fldChar w:fldCharType="separate"/>
          </w:r>
          <w:hyperlink w:anchor="_Toc206081463" w:history="1">
            <w:r w:rsidR="006D03EE" w:rsidRPr="00D70B54">
              <w:rPr>
                <w:rStyle w:val="Hyperlink"/>
                <w:rFonts w:ascii="Tahoma" w:hAnsi="Tahoma" w:cs="Tahoma"/>
                <w:b/>
                <w:bCs/>
                <w:noProof/>
                <w:kern w:val="22"/>
              </w:rPr>
              <w:t>1.0</w:t>
            </w:r>
            <w:r w:rsidR="006D03EE" w:rsidRPr="00D70B54">
              <w:rPr>
                <w:rFonts w:ascii="Tahoma" w:eastAsiaTheme="minorEastAsia" w:hAnsi="Tahoma" w:cs="Tahoma"/>
                <w:b/>
                <w:bCs/>
                <w:noProof/>
                <w:kern w:val="2"/>
                <w:sz w:val="24"/>
                <w:szCs w:val="24"/>
                <w:lang w:val="en-GB" w:eastAsia="en-GB"/>
                <w14:ligatures w14:val="standardContextual"/>
              </w:rPr>
              <w:tab/>
            </w:r>
            <w:r w:rsidR="006D03EE" w:rsidRPr="00D70B54">
              <w:rPr>
                <w:rStyle w:val="Hyperlink"/>
                <w:rFonts w:ascii="Tahoma" w:hAnsi="Tahoma" w:cs="Tahoma"/>
                <w:b/>
                <w:bCs/>
                <w:noProof/>
                <w:kern w:val="22"/>
              </w:rPr>
              <w:t>POLICY SCOPE</w:t>
            </w:r>
            <w:r w:rsidR="006D03EE" w:rsidRPr="00D70B54">
              <w:rPr>
                <w:rFonts w:ascii="Tahoma" w:hAnsi="Tahoma" w:cs="Tahoma"/>
                <w:b/>
                <w:bCs/>
                <w:noProof/>
                <w:webHidden/>
              </w:rPr>
              <w:tab/>
            </w:r>
            <w:r w:rsidR="006D03EE" w:rsidRPr="00D70B54">
              <w:rPr>
                <w:rFonts w:ascii="Tahoma" w:hAnsi="Tahoma" w:cs="Tahoma"/>
                <w:b/>
                <w:bCs/>
                <w:noProof/>
                <w:webHidden/>
              </w:rPr>
              <w:fldChar w:fldCharType="begin"/>
            </w:r>
            <w:r w:rsidR="006D03EE" w:rsidRPr="00D70B54">
              <w:rPr>
                <w:rFonts w:ascii="Tahoma" w:hAnsi="Tahoma" w:cs="Tahoma"/>
                <w:b/>
                <w:bCs/>
                <w:noProof/>
                <w:webHidden/>
              </w:rPr>
              <w:instrText xml:space="preserve"> PAGEREF _Toc206081463 \h </w:instrText>
            </w:r>
            <w:r w:rsidR="006D03EE" w:rsidRPr="00D70B54">
              <w:rPr>
                <w:rFonts w:ascii="Tahoma" w:hAnsi="Tahoma" w:cs="Tahoma"/>
                <w:b/>
                <w:bCs/>
                <w:noProof/>
                <w:webHidden/>
              </w:rPr>
            </w:r>
            <w:r w:rsidR="006D03EE" w:rsidRPr="00D70B54">
              <w:rPr>
                <w:rFonts w:ascii="Tahoma" w:hAnsi="Tahoma" w:cs="Tahoma"/>
                <w:b/>
                <w:bCs/>
                <w:noProof/>
                <w:webHidden/>
              </w:rPr>
              <w:fldChar w:fldCharType="separate"/>
            </w:r>
            <w:r w:rsidR="006D03EE" w:rsidRPr="00D70B54">
              <w:rPr>
                <w:rFonts w:ascii="Tahoma" w:hAnsi="Tahoma" w:cs="Tahoma"/>
                <w:b/>
                <w:bCs/>
                <w:noProof/>
                <w:webHidden/>
              </w:rPr>
              <w:t>2</w:t>
            </w:r>
            <w:r w:rsidR="006D03EE" w:rsidRPr="00D70B54">
              <w:rPr>
                <w:rFonts w:ascii="Tahoma" w:hAnsi="Tahoma" w:cs="Tahoma"/>
                <w:b/>
                <w:bCs/>
                <w:noProof/>
                <w:webHidden/>
              </w:rPr>
              <w:fldChar w:fldCharType="end"/>
            </w:r>
          </w:hyperlink>
        </w:p>
        <w:p w14:paraId="62B94C1D" w14:textId="15828641" w:rsidR="006D03EE" w:rsidRPr="00D70B54" w:rsidRDefault="006D03EE" w:rsidP="006D03EE">
          <w:pPr>
            <w:pStyle w:val="TOC1"/>
            <w:tabs>
              <w:tab w:val="left" w:pos="720"/>
              <w:tab w:val="right" w:leader="dot" w:pos="10482"/>
            </w:tabs>
            <w:rPr>
              <w:rFonts w:ascii="Tahoma" w:eastAsiaTheme="minorEastAsia" w:hAnsi="Tahoma" w:cs="Tahoma"/>
              <w:b/>
              <w:bCs/>
              <w:noProof/>
              <w:kern w:val="2"/>
              <w:sz w:val="24"/>
              <w:szCs w:val="24"/>
              <w:lang w:val="en-GB" w:eastAsia="en-GB"/>
              <w14:ligatures w14:val="standardContextual"/>
            </w:rPr>
          </w:pPr>
          <w:hyperlink w:anchor="_Toc206081464" w:history="1">
            <w:r w:rsidRPr="00D70B54">
              <w:rPr>
                <w:rStyle w:val="Hyperlink"/>
                <w:rFonts w:ascii="Tahoma" w:hAnsi="Tahoma" w:cs="Tahoma"/>
                <w:b/>
                <w:bCs/>
                <w:noProof/>
                <w:kern w:val="22"/>
              </w:rPr>
              <w:t>2.0</w:t>
            </w:r>
            <w:r w:rsidRPr="00D70B54">
              <w:rPr>
                <w:rFonts w:ascii="Tahoma" w:eastAsiaTheme="minorEastAsia" w:hAnsi="Tahoma" w:cs="Tahoma"/>
                <w:b/>
                <w:bCs/>
                <w:noProof/>
                <w:kern w:val="2"/>
                <w:sz w:val="24"/>
                <w:szCs w:val="24"/>
                <w:lang w:val="en-GB" w:eastAsia="en-GB"/>
                <w14:ligatures w14:val="standardContextual"/>
              </w:rPr>
              <w:tab/>
            </w:r>
            <w:r w:rsidRPr="00D70B54">
              <w:rPr>
                <w:rStyle w:val="Hyperlink"/>
                <w:rFonts w:ascii="Tahoma" w:hAnsi="Tahoma" w:cs="Tahoma"/>
                <w:b/>
                <w:bCs/>
                <w:noProof/>
                <w:kern w:val="22"/>
              </w:rPr>
              <w:t>PURPOSE OF POLICY</w:t>
            </w:r>
            <w:r w:rsidRPr="00D70B54">
              <w:rPr>
                <w:rFonts w:ascii="Tahoma" w:hAnsi="Tahoma" w:cs="Tahoma"/>
                <w:b/>
                <w:bCs/>
                <w:noProof/>
                <w:webHidden/>
              </w:rPr>
              <w:tab/>
            </w:r>
            <w:r w:rsidRPr="00D70B54">
              <w:rPr>
                <w:rFonts w:ascii="Tahoma" w:hAnsi="Tahoma" w:cs="Tahoma"/>
                <w:b/>
                <w:bCs/>
                <w:noProof/>
                <w:webHidden/>
              </w:rPr>
              <w:fldChar w:fldCharType="begin"/>
            </w:r>
            <w:r w:rsidRPr="00D70B54">
              <w:rPr>
                <w:rFonts w:ascii="Tahoma" w:hAnsi="Tahoma" w:cs="Tahoma"/>
                <w:b/>
                <w:bCs/>
                <w:noProof/>
                <w:webHidden/>
              </w:rPr>
              <w:instrText xml:space="preserve"> PAGEREF _Toc206081464 \h </w:instrText>
            </w:r>
            <w:r w:rsidRPr="00D70B54">
              <w:rPr>
                <w:rFonts w:ascii="Tahoma" w:hAnsi="Tahoma" w:cs="Tahoma"/>
                <w:b/>
                <w:bCs/>
                <w:noProof/>
                <w:webHidden/>
              </w:rPr>
            </w:r>
            <w:r w:rsidRPr="00D70B54">
              <w:rPr>
                <w:rFonts w:ascii="Tahoma" w:hAnsi="Tahoma" w:cs="Tahoma"/>
                <w:b/>
                <w:bCs/>
                <w:noProof/>
                <w:webHidden/>
              </w:rPr>
              <w:fldChar w:fldCharType="separate"/>
            </w:r>
            <w:r w:rsidRPr="00D70B54">
              <w:rPr>
                <w:rFonts w:ascii="Tahoma" w:hAnsi="Tahoma" w:cs="Tahoma"/>
                <w:b/>
                <w:bCs/>
                <w:noProof/>
                <w:webHidden/>
              </w:rPr>
              <w:t>2</w:t>
            </w:r>
            <w:r w:rsidRPr="00D70B54">
              <w:rPr>
                <w:rFonts w:ascii="Tahoma" w:hAnsi="Tahoma" w:cs="Tahoma"/>
                <w:b/>
                <w:bCs/>
                <w:noProof/>
                <w:webHidden/>
              </w:rPr>
              <w:fldChar w:fldCharType="end"/>
            </w:r>
          </w:hyperlink>
        </w:p>
        <w:p w14:paraId="79A9D57D" w14:textId="0326C9FF" w:rsidR="006D03EE" w:rsidRPr="00D70B54" w:rsidRDefault="006D03EE" w:rsidP="006D03EE">
          <w:pPr>
            <w:pStyle w:val="TOC1"/>
            <w:tabs>
              <w:tab w:val="left" w:pos="720"/>
              <w:tab w:val="right" w:leader="dot" w:pos="10482"/>
            </w:tabs>
            <w:ind w:left="284" w:hanging="284"/>
            <w:rPr>
              <w:rFonts w:ascii="Tahoma" w:eastAsiaTheme="minorEastAsia" w:hAnsi="Tahoma" w:cs="Tahoma"/>
              <w:b/>
              <w:bCs/>
              <w:noProof/>
              <w:kern w:val="2"/>
              <w:sz w:val="24"/>
              <w:szCs w:val="24"/>
              <w:lang w:val="en-GB" w:eastAsia="en-GB"/>
              <w14:ligatures w14:val="standardContextual"/>
            </w:rPr>
          </w:pPr>
          <w:hyperlink w:anchor="_Toc206081465" w:history="1">
            <w:r w:rsidRPr="00D70B54">
              <w:rPr>
                <w:rStyle w:val="Hyperlink"/>
                <w:rFonts w:ascii="Tahoma" w:hAnsi="Tahoma" w:cs="Tahoma"/>
                <w:b/>
                <w:bCs/>
                <w:noProof/>
              </w:rPr>
              <w:t xml:space="preserve">3.0 </w:t>
            </w:r>
            <w:r w:rsidRPr="00D70B54">
              <w:rPr>
                <w:rStyle w:val="Hyperlink"/>
                <w:rFonts w:ascii="Tahoma" w:hAnsi="Tahoma" w:cs="Tahoma"/>
                <w:b/>
                <w:bCs/>
                <w:noProof/>
              </w:rPr>
              <w:tab/>
              <w:t>WHAT ARE LOW-LEVEL CONCERNS?</w:t>
            </w:r>
            <w:r w:rsidRPr="00D70B54">
              <w:rPr>
                <w:rFonts w:ascii="Tahoma" w:hAnsi="Tahoma" w:cs="Tahoma"/>
                <w:b/>
                <w:bCs/>
                <w:noProof/>
                <w:webHidden/>
              </w:rPr>
              <w:tab/>
            </w:r>
            <w:r w:rsidRPr="00D70B54">
              <w:rPr>
                <w:rFonts w:ascii="Tahoma" w:hAnsi="Tahoma" w:cs="Tahoma"/>
                <w:b/>
                <w:bCs/>
                <w:noProof/>
                <w:webHidden/>
              </w:rPr>
              <w:fldChar w:fldCharType="begin"/>
            </w:r>
            <w:r w:rsidRPr="00D70B54">
              <w:rPr>
                <w:rFonts w:ascii="Tahoma" w:hAnsi="Tahoma" w:cs="Tahoma"/>
                <w:b/>
                <w:bCs/>
                <w:noProof/>
                <w:webHidden/>
              </w:rPr>
              <w:instrText xml:space="preserve"> PAGEREF _Toc206081465 \h </w:instrText>
            </w:r>
            <w:r w:rsidRPr="00D70B54">
              <w:rPr>
                <w:rFonts w:ascii="Tahoma" w:hAnsi="Tahoma" w:cs="Tahoma"/>
                <w:b/>
                <w:bCs/>
                <w:noProof/>
                <w:webHidden/>
              </w:rPr>
            </w:r>
            <w:r w:rsidRPr="00D70B54">
              <w:rPr>
                <w:rFonts w:ascii="Tahoma" w:hAnsi="Tahoma" w:cs="Tahoma"/>
                <w:b/>
                <w:bCs/>
                <w:noProof/>
                <w:webHidden/>
              </w:rPr>
              <w:fldChar w:fldCharType="separate"/>
            </w:r>
            <w:r w:rsidRPr="00D70B54">
              <w:rPr>
                <w:rFonts w:ascii="Tahoma" w:hAnsi="Tahoma" w:cs="Tahoma"/>
                <w:b/>
                <w:bCs/>
                <w:noProof/>
                <w:webHidden/>
              </w:rPr>
              <w:t>3</w:t>
            </w:r>
            <w:r w:rsidRPr="00D70B54">
              <w:rPr>
                <w:rFonts w:ascii="Tahoma" w:hAnsi="Tahoma" w:cs="Tahoma"/>
                <w:b/>
                <w:bCs/>
                <w:noProof/>
                <w:webHidden/>
              </w:rPr>
              <w:fldChar w:fldCharType="end"/>
            </w:r>
          </w:hyperlink>
        </w:p>
        <w:p w14:paraId="03701E44" w14:textId="3F63AA9C" w:rsidR="006D03EE" w:rsidRPr="00D70B54" w:rsidRDefault="006D03EE" w:rsidP="006D03EE">
          <w:pPr>
            <w:pStyle w:val="TOC1"/>
            <w:tabs>
              <w:tab w:val="left" w:pos="720"/>
              <w:tab w:val="right" w:leader="dot" w:pos="10482"/>
            </w:tabs>
            <w:rPr>
              <w:rFonts w:ascii="Tahoma" w:eastAsiaTheme="minorEastAsia" w:hAnsi="Tahoma" w:cs="Tahoma"/>
              <w:b/>
              <w:bCs/>
              <w:noProof/>
              <w:kern w:val="2"/>
              <w:sz w:val="24"/>
              <w:szCs w:val="24"/>
              <w:lang w:val="en-GB" w:eastAsia="en-GB"/>
              <w14:ligatures w14:val="standardContextual"/>
            </w:rPr>
          </w:pPr>
          <w:hyperlink w:anchor="_Toc206081466" w:history="1">
            <w:r w:rsidRPr="00D70B54">
              <w:rPr>
                <w:rStyle w:val="Hyperlink"/>
                <w:rFonts w:ascii="Tahoma" w:hAnsi="Tahoma" w:cs="Tahoma"/>
                <w:b/>
                <w:bCs/>
                <w:noProof/>
              </w:rPr>
              <w:t>4.0</w:t>
            </w:r>
            <w:r w:rsidRPr="00D70B54">
              <w:rPr>
                <w:rFonts w:ascii="Tahoma" w:eastAsiaTheme="minorEastAsia" w:hAnsi="Tahoma" w:cs="Tahoma"/>
                <w:b/>
                <w:bCs/>
                <w:noProof/>
                <w:kern w:val="2"/>
                <w:sz w:val="24"/>
                <w:szCs w:val="24"/>
                <w:lang w:val="en-GB" w:eastAsia="en-GB"/>
                <w14:ligatures w14:val="standardContextual"/>
              </w:rPr>
              <w:tab/>
            </w:r>
            <w:r w:rsidRPr="00D70B54">
              <w:rPr>
                <w:rStyle w:val="Hyperlink"/>
                <w:rFonts w:ascii="Tahoma" w:hAnsi="Tahoma" w:cs="Tahoma"/>
                <w:b/>
                <w:bCs/>
                <w:noProof/>
              </w:rPr>
              <w:t>CLARITY AROUND ALLEGATION vs LOW-LEVEL CONCERN</w:t>
            </w:r>
            <w:r w:rsidRPr="00D70B54">
              <w:rPr>
                <w:rFonts w:ascii="Tahoma" w:hAnsi="Tahoma" w:cs="Tahoma"/>
                <w:b/>
                <w:bCs/>
                <w:noProof/>
                <w:webHidden/>
              </w:rPr>
              <w:tab/>
            </w:r>
            <w:r w:rsidRPr="00D70B54">
              <w:rPr>
                <w:rFonts w:ascii="Tahoma" w:hAnsi="Tahoma" w:cs="Tahoma"/>
                <w:b/>
                <w:bCs/>
                <w:noProof/>
                <w:webHidden/>
              </w:rPr>
              <w:fldChar w:fldCharType="begin"/>
            </w:r>
            <w:r w:rsidRPr="00D70B54">
              <w:rPr>
                <w:rFonts w:ascii="Tahoma" w:hAnsi="Tahoma" w:cs="Tahoma"/>
                <w:b/>
                <w:bCs/>
                <w:noProof/>
                <w:webHidden/>
              </w:rPr>
              <w:instrText xml:space="preserve"> PAGEREF _Toc206081466 \h </w:instrText>
            </w:r>
            <w:r w:rsidRPr="00D70B54">
              <w:rPr>
                <w:rFonts w:ascii="Tahoma" w:hAnsi="Tahoma" w:cs="Tahoma"/>
                <w:b/>
                <w:bCs/>
                <w:noProof/>
                <w:webHidden/>
              </w:rPr>
            </w:r>
            <w:r w:rsidRPr="00D70B54">
              <w:rPr>
                <w:rFonts w:ascii="Tahoma" w:hAnsi="Tahoma" w:cs="Tahoma"/>
                <w:b/>
                <w:bCs/>
                <w:noProof/>
                <w:webHidden/>
              </w:rPr>
              <w:fldChar w:fldCharType="separate"/>
            </w:r>
            <w:r w:rsidRPr="00D70B54">
              <w:rPr>
                <w:rFonts w:ascii="Tahoma" w:hAnsi="Tahoma" w:cs="Tahoma"/>
                <w:b/>
                <w:bCs/>
                <w:noProof/>
                <w:webHidden/>
              </w:rPr>
              <w:t>3</w:t>
            </w:r>
            <w:r w:rsidRPr="00D70B54">
              <w:rPr>
                <w:rFonts w:ascii="Tahoma" w:hAnsi="Tahoma" w:cs="Tahoma"/>
                <w:b/>
                <w:bCs/>
                <w:noProof/>
                <w:webHidden/>
              </w:rPr>
              <w:fldChar w:fldCharType="end"/>
            </w:r>
          </w:hyperlink>
        </w:p>
        <w:p w14:paraId="7F45C1EF" w14:textId="07A7FF44" w:rsidR="006D03EE" w:rsidRPr="00D70B54" w:rsidRDefault="006D03EE" w:rsidP="006D03EE">
          <w:pPr>
            <w:pStyle w:val="TOC1"/>
            <w:tabs>
              <w:tab w:val="left" w:pos="720"/>
              <w:tab w:val="right" w:leader="dot" w:pos="10482"/>
            </w:tabs>
            <w:rPr>
              <w:rFonts w:ascii="Tahoma" w:eastAsiaTheme="minorEastAsia" w:hAnsi="Tahoma" w:cs="Tahoma"/>
              <w:b/>
              <w:bCs/>
              <w:noProof/>
              <w:kern w:val="2"/>
              <w:sz w:val="24"/>
              <w:szCs w:val="24"/>
              <w:lang w:val="en-GB" w:eastAsia="en-GB"/>
              <w14:ligatures w14:val="standardContextual"/>
            </w:rPr>
          </w:pPr>
          <w:hyperlink w:anchor="_Toc206081467" w:history="1">
            <w:r w:rsidRPr="00D70B54">
              <w:rPr>
                <w:rStyle w:val="Hyperlink"/>
                <w:rFonts w:ascii="Tahoma" w:hAnsi="Tahoma" w:cs="Tahoma"/>
                <w:b/>
                <w:bCs/>
                <w:noProof/>
                <w:spacing w:val="-5"/>
              </w:rPr>
              <w:t>5.0</w:t>
            </w:r>
            <w:r w:rsidRPr="00D70B54">
              <w:rPr>
                <w:rFonts w:ascii="Tahoma" w:eastAsiaTheme="minorEastAsia" w:hAnsi="Tahoma" w:cs="Tahoma"/>
                <w:b/>
                <w:bCs/>
                <w:noProof/>
                <w:kern w:val="2"/>
                <w:sz w:val="24"/>
                <w:szCs w:val="24"/>
                <w:lang w:val="en-GB" w:eastAsia="en-GB"/>
                <w14:ligatures w14:val="standardContextual"/>
              </w:rPr>
              <w:tab/>
            </w:r>
            <w:r w:rsidRPr="00D70B54">
              <w:rPr>
                <w:rStyle w:val="Hyperlink"/>
                <w:rFonts w:ascii="Tahoma" w:hAnsi="Tahoma" w:cs="Tahoma"/>
                <w:b/>
                <w:bCs/>
                <w:noProof/>
              </w:rPr>
              <w:t>THE SETTING’S COMMITMENT</w:t>
            </w:r>
            <w:r w:rsidRPr="00D70B54">
              <w:rPr>
                <w:rFonts w:ascii="Tahoma" w:hAnsi="Tahoma" w:cs="Tahoma"/>
                <w:b/>
                <w:bCs/>
                <w:noProof/>
                <w:webHidden/>
              </w:rPr>
              <w:tab/>
            </w:r>
            <w:r w:rsidRPr="00D70B54">
              <w:rPr>
                <w:rFonts w:ascii="Tahoma" w:hAnsi="Tahoma" w:cs="Tahoma"/>
                <w:b/>
                <w:bCs/>
                <w:noProof/>
                <w:webHidden/>
              </w:rPr>
              <w:fldChar w:fldCharType="begin"/>
            </w:r>
            <w:r w:rsidRPr="00D70B54">
              <w:rPr>
                <w:rFonts w:ascii="Tahoma" w:hAnsi="Tahoma" w:cs="Tahoma"/>
                <w:b/>
                <w:bCs/>
                <w:noProof/>
                <w:webHidden/>
              </w:rPr>
              <w:instrText xml:space="preserve"> PAGEREF _Toc206081467 \h </w:instrText>
            </w:r>
            <w:r w:rsidRPr="00D70B54">
              <w:rPr>
                <w:rFonts w:ascii="Tahoma" w:hAnsi="Tahoma" w:cs="Tahoma"/>
                <w:b/>
                <w:bCs/>
                <w:noProof/>
                <w:webHidden/>
              </w:rPr>
            </w:r>
            <w:r w:rsidRPr="00D70B54">
              <w:rPr>
                <w:rFonts w:ascii="Tahoma" w:hAnsi="Tahoma" w:cs="Tahoma"/>
                <w:b/>
                <w:bCs/>
                <w:noProof/>
                <w:webHidden/>
              </w:rPr>
              <w:fldChar w:fldCharType="separate"/>
            </w:r>
            <w:r w:rsidRPr="00D70B54">
              <w:rPr>
                <w:rFonts w:ascii="Tahoma" w:hAnsi="Tahoma" w:cs="Tahoma"/>
                <w:b/>
                <w:bCs/>
                <w:noProof/>
                <w:webHidden/>
              </w:rPr>
              <w:t>3</w:t>
            </w:r>
            <w:r w:rsidRPr="00D70B54">
              <w:rPr>
                <w:rFonts w:ascii="Tahoma" w:hAnsi="Tahoma" w:cs="Tahoma"/>
                <w:b/>
                <w:bCs/>
                <w:noProof/>
                <w:webHidden/>
              </w:rPr>
              <w:fldChar w:fldCharType="end"/>
            </w:r>
          </w:hyperlink>
        </w:p>
        <w:p w14:paraId="322DE69C" w14:textId="235B41E7" w:rsidR="006D03EE" w:rsidRPr="00D70B54" w:rsidRDefault="006D03EE" w:rsidP="006D03EE">
          <w:pPr>
            <w:pStyle w:val="TOC1"/>
            <w:tabs>
              <w:tab w:val="left" w:pos="720"/>
              <w:tab w:val="right" w:leader="dot" w:pos="10482"/>
            </w:tabs>
            <w:rPr>
              <w:rFonts w:ascii="Tahoma" w:eastAsiaTheme="minorEastAsia" w:hAnsi="Tahoma" w:cs="Tahoma"/>
              <w:b/>
              <w:bCs/>
              <w:noProof/>
              <w:kern w:val="2"/>
              <w:sz w:val="24"/>
              <w:szCs w:val="24"/>
              <w:lang w:val="en-GB" w:eastAsia="en-GB"/>
              <w14:ligatures w14:val="standardContextual"/>
            </w:rPr>
          </w:pPr>
          <w:hyperlink w:anchor="_Toc206081468" w:history="1">
            <w:r w:rsidRPr="00D70B54">
              <w:rPr>
                <w:rStyle w:val="Hyperlink"/>
                <w:rFonts w:ascii="Tahoma" w:hAnsi="Tahoma" w:cs="Tahoma"/>
                <w:b/>
                <w:bCs/>
                <w:noProof/>
                <w:spacing w:val="-5"/>
              </w:rPr>
              <w:t>6.0</w:t>
            </w:r>
            <w:r w:rsidRPr="00D70B54">
              <w:rPr>
                <w:rFonts w:ascii="Tahoma" w:eastAsiaTheme="minorEastAsia" w:hAnsi="Tahoma" w:cs="Tahoma"/>
                <w:b/>
                <w:bCs/>
                <w:noProof/>
                <w:kern w:val="2"/>
                <w:sz w:val="24"/>
                <w:szCs w:val="24"/>
                <w:lang w:val="en-GB" w:eastAsia="en-GB"/>
                <w14:ligatures w14:val="standardContextual"/>
              </w:rPr>
              <w:tab/>
            </w:r>
            <w:r w:rsidRPr="00D70B54">
              <w:rPr>
                <w:rStyle w:val="Hyperlink"/>
                <w:rFonts w:ascii="Tahoma" w:hAnsi="Tahoma" w:cs="Tahoma"/>
                <w:b/>
                <w:bCs/>
                <w:noProof/>
              </w:rPr>
              <w:t>SHARING LOW LEVEL CONCERNS</w:t>
            </w:r>
            <w:r w:rsidRPr="00D70B54">
              <w:rPr>
                <w:rFonts w:ascii="Tahoma" w:hAnsi="Tahoma" w:cs="Tahoma"/>
                <w:b/>
                <w:bCs/>
                <w:noProof/>
                <w:webHidden/>
              </w:rPr>
              <w:tab/>
            </w:r>
            <w:r w:rsidRPr="00D70B54">
              <w:rPr>
                <w:rFonts w:ascii="Tahoma" w:hAnsi="Tahoma" w:cs="Tahoma"/>
                <w:b/>
                <w:bCs/>
                <w:noProof/>
                <w:webHidden/>
              </w:rPr>
              <w:fldChar w:fldCharType="begin"/>
            </w:r>
            <w:r w:rsidRPr="00D70B54">
              <w:rPr>
                <w:rFonts w:ascii="Tahoma" w:hAnsi="Tahoma" w:cs="Tahoma"/>
                <w:b/>
                <w:bCs/>
                <w:noProof/>
                <w:webHidden/>
              </w:rPr>
              <w:instrText xml:space="preserve"> PAGEREF _Toc206081468 \h </w:instrText>
            </w:r>
            <w:r w:rsidRPr="00D70B54">
              <w:rPr>
                <w:rFonts w:ascii="Tahoma" w:hAnsi="Tahoma" w:cs="Tahoma"/>
                <w:b/>
                <w:bCs/>
                <w:noProof/>
                <w:webHidden/>
              </w:rPr>
            </w:r>
            <w:r w:rsidRPr="00D70B54">
              <w:rPr>
                <w:rFonts w:ascii="Tahoma" w:hAnsi="Tahoma" w:cs="Tahoma"/>
                <w:b/>
                <w:bCs/>
                <w:noProof/>
                <w:webHidden/>
              </w:rPr>
              <w:fldChar w:fldCharType="separate"/>
            </w:r>
            <w:r w:rsidRPr="00D70B54">
              <w:rPr>
                <w:rFonts w:ascii="Tahoma" w:hAnsi="Tahoma" w:cs="Tahoma"/>
                <w:b/>
                <w:bCs/>
                <w:noProof/>
                <w:webHidden/>
              </w:rPr>
              <w:t>4</w:t>
            </w:r>
            <w:r w:rsidRPr="00D70B54">
              <w:rPr>
                <w:rFonts w:ascii="Tahoma" w:hAnsi="Tahoma" w:cs="Tahoma"/>
                <w:b/>
                <w:bCs/>
                <w:noProof/>
                <w:webHidden/>
              </w:rPr>
              <w:fldChar w:fldCharType="end"/>
            </w:r>
          </w:hyperlink>
        </w:p>
        <w:p w14:paraId="25F4C105" w14:textId="245C8EB1" w:rsidR="006D03EE" w:rsidRPr="00D70B54" w:rsidRDefault="006D03EE" w:rsidP="006D03EE">
          <w:pPr>
            <w:pStyle w:val="TOC1"/>
            <w:tabs>
              <w:tab w:val="left" w:pos="720"/>
              <w:tab w:val="right" w:leader="dot" w:pos="10482"/>
            </w:tabs>
            <w:rPr>
              <w:rFonts w:ascii="Tahoma" w:eastAsiaTheme="minorEastAsia" w:hAnsi="Tahoma" w:cs="Tahoma"/>
              <w:b/>
              <w:bCs/>
              <w:noProof/>
              <w:kern w:val="2"/>
              <w:sz w:val="24"/>
              <w:szCs w:val="24"/>
              <w:lang w:val="en-GB" w:eastAsia="en-GB"/>
              <w14:ligatures w14:val="standardContextual"/>
            </w:rPr>
          </w:pPr>
          <w:hyperlink w:anchor="_Toc206081469" w:history="1">
            <w:r w:rsidRPr="00D70B54">
              <w:rPr>
                <w:rStyle w:val="Hyperlink"/>
                <w:rFonts w:ascii="Tahoma" w:hAnsi="Tahoma" w:cs="Tahoma"/>
                <w:b/>
                <w:bCs/>
                <w:noProof/>
                <w:spacing w:val="-5"/>
              </w:rPr>
              <w:t>7.0</w:t>
            </w:r>
            <w:r w:rsidRPr="00D70B54">
              <w:rPr>
                <w:rFonts w:ascii="Tahoma" w:eastAsiaTheme="minorEastAsia" w:hAnsi="Tahoma" w:cs="Tahoma"/>
                <w:b/>
                <w:bCs/>
                <w:noProof/>
                <w:kern w:val="2"/>
                <w:sz w:val="24"/>
                <w:szCs w:val="24"/>
                <w:lang w:val="en-GB" w:eastAsia="en-GB"/>
                <w14:ligatures w14:val="standardContextual"/>
              </w:rPr>
              <w:tab/>
            </w:r>
            <w:r w:rsidRPr="00D70B54">
              <w:rPr>
                <w:rStyle w:val="Hyperlink"/>
                <w:rFonts w:ascii="Tahoma" w:hAnsi="Tahoma" w:cs="Tahoma"/>
                <w:b/>
                <w:bCs/>
                <w:noProof/>
              </w:rPr>
              <w:t>LOW LEVEL CONCERNS PROCESS</w:t>
            </w:r>
            <w:r w:rsidRPr="00D70B54">
              <w:rPr>
                <w:rFonts w:ascii="Tahoma" w:hAnsi="Tahoma" w:cs="Tahoma"/>
                <w:b/>
                <w:bCs/>
                <w:noProof/>
                <w:webHidden/>
              </w:rPr>
              <w:tab/>
            </w:r>
            <w:r w:rsidRPr="00D70B54">
              <w:rPr>
                <w:rFonts w:ascii="Tahoma" w:hAnsi="Tahoma" w:cs="Tahoma"/>
                <w:b/>
                <w:bCs/>
                <w:noProof/>
                <w:webHidden/>
              </w:rPr>
              <w:fldChar w:fldCharType="begin"/>
            </w:r>
            <w:r w:rsidRPr="00D70B54">
              <w:rPr>
                <w:rFonts w:ascii="Tahoma" w:hAnsi="Tahoma" w:cs="Tahoma"/>
                <w:b/>
                <w:bCs/>
                <w:noProof/>
                <w:webHidden/>
              </w:rPr>
              <w:instrText xml:space="preserve"> PAGEREF _Toc206081469 \h </w:instrText>
            </w:r>
            <w:r w:rsidRPr="00D70B54">
              <w:rPr>
                <w:rFonts w:ascii="Tahoma" w:hAnsi="Tahoma" w:cs="Tahoma"/>
                <w:b/>
                <w:bCs/>
                <w:noProof/>
                <w:webHidden/>
              </w:rPr>
            </w:r>
            <w:r w:rsidRPr="00D70B54">
              <w:rPr>
                <w:rFonts w:ascii="Tahoma" w:hAnsi="Tahoma" w:cs="Tahoma"/>
                <w:b/>
                <w:bCs/>
                <w:noProof/>
                <w:webHidden/>
              </w:rPr>
              <w:fldChar w:fldCharType="separate"/>
            </w:r>
            <w:r w:rsidRPr="00D70B54">
              <w:rPr>
                <w:rFonts w:ascii="Tahoma" w:hAnsi="Tahoma" w:cs="Tahoma"/>
                <w:b/>
                <w:bCs/>
                <w:noProof/>
                <w:webHidden/>
              </w:rPr>
              <w:t>5</w:t>
            </w:r>
            <w:r w:rsidRPr="00D70B54">
              <w:rPr>
                <w:rFonts w:ascii="Tahoma" w:hAnsi="Tahoma" w:cs="Tahoma"/>
                <w:b/>
                <w:bCs/>
                <w:noProof/>
                <w:webHidden/>
              </w:rPr>
              <w:fldChar w:fldCharType="end"/>
            </w:r>
          </w:hyperlink>
        </w:p>
        <w:p w14:paraId="399DA832" w14:textId="1E61D6F8" w:rsidR="006D03EE" w:rsidRPr="00D70B54" w:rsidRDefault="006D03EE" w:rsidP="006D03EE">
          <w:pPr>
            <w:pStyle w:val="TOC1"/>
            <w:tabs>
              <w:tab w:val="left" w:pos="720"/>
              <w:tab w:val="right" w:leader="dot" w:pos="10482"/>
            </w:tabs>
            <w:rPr>
              <w:rFonts w:ascii="Tahoma" w:eastAsiaTheme="minorEastAsia" w:hAnsi="Tahoma" w:cs="Tahoma"/>
              <w:b/>
              <w:bCs/>
              <w:noProof/>
              <w:kern w:val="2"/>
              <w:sz w:val="24"/>
              <w:szCs w:val="24"/>
              <w:lang w:val="en-GB" w:eastAsia="en-GB"/>
              <w14:ligatures w14:val="standardContextual"/>
            </w:rPr>
          </w:pPr>
          <w:hyperlink w:anchor="_Toc206081470" w:history="1">
            <w:r w:rsidRPr="00D70B54">
              <w:rPr>
                <w:rStyle w:val="Hyperlink"/>
                <w:rFonts w:ascii="Tahoma" w:hAnsi="Tahoma" w:cs="Tahoma"/>
                <w:b/>
                <w:bCs/>
                <w:noProof/>
                <w:spacing w:val="-5"/>
              </w:rPr>
              <w:t>8.0</w:t>
            </w:r>
            <w:r w:rsidRPr="00D70B54">
              <w:rPr>
                <w:rFonts w:ascii="Tahoma" w:eastAsiaTheme="minorEastAsia" w:hAnsi="Tahoma" w:cs="Tahoma"/>
                <w:b/>
                <w:bCs/>
                <w:noProof/>
                <w:kern w:val="2"/>
                <w:sz w:val="24"/>
                <w:szCs w:val="24"/>
                <w:lang w:val="en-GB" w:eastAsia="en-GB"/>
                <w14:ligatures w14:val="standardContextual"/>
              </w:rPr>
              <w:tab/>
            </w:r>
            <w:r w:rsidRPr="00D70B54">
              <w:rPr>
                <w:rStyle w:val="Hyperlink"/>
                <w:rFonts w:ascii="Tahoma" w:hAnsi="Tahoma" w:cs="Tahoma"/>
                <w:b/>
                <w:bCs/>
                <w:noProof/>
              </w:rPr>
              <w:t>STORING AND HANDLING OF LOW-LEVEL CONCERNS INFORMATION</w:t>
            </w:r>
            <w:r w:rsidRPr="00D70B54">
              <w:rPr>
                <w:rFonts w:ascii="Tahoma" w:hAnsi="Tahoma" w:cs="Tahoma"/>
                <w:b/>
                <w:bCs/>
                <w:noProof/>
                <w:webHidden/>
              </w:rPr>
              <w:tab/>
            </w:r>
            <w:r w:rsidRPr="00D70B54">
              <w:rPr>
                <w:rFonts w:ascii="Tahoma" w:hAnsi="Tahoma" w:cs="Tahoma"/>
                <w:b/>
                <w:bCs/>
                <w:noProof/>
                <w:webHidden/>
              </w:rPr>
              <w:fldChar w:fldCharType="begin"/>
            </w:r>
            <w:r w:rsidRPr="00D70B54">
              <w:rPr>
                <w:rFonts w:ascii="Tahoma" w:hAnsi="Tahoma" w:cs="Tahoma"/>
                <w:b/>
                <w:bCs/>
                <w:noProof/>
                <w:webHidden/>
              </w:rPr>
              <w:instrText xml:space="preserve"> PAGEREF _Toc206081470 \h </w:instrText>
            </w:r>
            <w:r w:rsidRPr="00D70B54">
              <w:rPr>
                <w:rFonts w:ascii="Tahoma" w:hAnsi="Tahoma" w:cs="Tahoma"/>
                <w:b/>
                <w:bCs/>
                <w:noProof/>
                <w:webHidden/>
              </w:rPr>
            </w:r>
            <w:r w:rsidRPr="00D70B54">
              <w:rPr>
                <w:rFonts w:ascii="Tahoma" w:hAnsi="Tahoma" w:cs="Tahoma"/>
                <w:b/>
                <w:bCs/>
                <w:noProof/>
                <w:webHidden/>
              </w:rPr>
              <w:fldChar w:fldCharType="separate"/>
            </w:r>
            <w:r w:rsidRPr="00D70B54">
              <w:rPr>
                <w:rFonts w:ascii="Tahoma" w:hAnsi="Tahoma" w:cs="Tahoma"/>
                <w:b/>
                <w:bCs/>
                <w:noProof/>
                <w:webHidden/>
              </w:rPr>
              <w:t>6</w:t>
            </w:r>
            <w:r w:rsidRPr="00D70B54">
              <w:rPr>
                <w:rFonts w:ascii="Tahoma" w:hAnsi="Tahoma" w:cs="Tahoma"/>
                <w:b/>
                <w:bCs/>
                <w:noProof/>
                <w:webHidden/>
              </w:rPr>
              <w:fldChar w:fldCharType="end"/>
            </w:r>
          </w:hyperlink>
        </w:p>
        <w:p w14:paraId="704A55A9" w14:textId="22CBC27D" w:rsidR="006D03EE" w:rsidRPr="00D70B54" w:rsidRDefault="006D03EE" w:rsidP="006D03EE">
          <w:pPr>
            <w:pStyle w:val="TOC1"/>
            <w:tabs>
              <w:tab w:val="left" w:pos="720"/>
              <w:tab w:val="right" w:leader="dot" w:pos="10482"/>
            </w:tabs>
            <w:rPr>
              <w:rFonts w:ascii="Tahoma" w:eastAsiaTheme="minorEastAsia" w:hAnsi="Tahoma" w:cs="Tahoma"/>
              <w:b/>
              <w:bCs/>
              <w:noProof/>
              <w:kern w:val="2"/>
              <w:sz w:val="24"/>
              <w:szCs w:val="24"/>
              <w:lang w:val="en-GB" w:eastAsia="en-GB"/>
              <w14:ligatures w14:val="standardContextual"/>
            </w:rPr>
          </w:pPr>
          <w:hyperlink w:anchor="_Toc206081471" w:history="1">
            <w:r w:rsidRPr="00D70B54">
              <w:rPr>
                <w:rStyle w:val="Hyperlink"/>
                <w:rFonts w:ascii="Tahoma" w:hAnsi="Tahoma" w:cs="Tahoma"/>
                <w:b/>
                <w:bCs/>
                <w:noProof/>
                <w:spacing w:val="-5"/>
              </w:rPr>
              <w:t>9.0</w:t>
            </w:r>
            <w:r w:rsidRPr="00D70B54">
              <w:rPr>
                <w:rFonts w:ascii="Tahoma" w:eastAsiaTheme="minorEastAsia" w:hAnsi="Tahoma" w:cs="Tahoma"/>
                <w:b/>
                <w:bCs/>
                <w:noProof/>
                <w:kern w:val="2"/>
                <w:sz w:val="24"/>
                <w:szCs w:val="24"/>
                <w:lang w:val="en-GB" w:eastAsia="en-GB"/>
                <w14:ligatures w14:val="standardContextual"/>
              </w:rPr>
              <w:tab/>
            </w:r>
            <w:r w:rsidRPr="00D70B54">
              <w:rPr>
                <w:rStyle w:val="Hyperlink"/>
                <w:rFonts w:ascii="Tahoma" w:hAnsi="Tahoma" w:cs="Tahoma"/>
                <w:b/>
                <w:bCs/>
                <w:noProof/>
              </w:rPr>
              <w:t>APPENDIX A – Low Level Concerns Flowchart</w:t>
            </w:r>
            <w:r w:rsidRPr="00D70B54">
              <w:rPr>
                <w:rFonts w:ascii="Tahoma" w:hAnsi="Tahoma" w:cs="Tahoma"/>
                <w:b/>
                <w:bCs/>
                <w:noProof/>
                <w:webHidden/>
              </w:rPr>
              <w:tab/>
            </w:r>
            <w:r w:rsidRPr="00D70B54">
              <w:rPr>
                <w:rFonts w:ascii="Tahoma" w:hAnsi="Tahoma" w:cs="Tahoma"/>
                <w:b/>
                <w:bCs/>
                <w:noProof/>
                <w:webHidden/>
              </w:rPr>
              <w:fldChar w:fldCharType="begin"/>
            </w:r>
            <w:r w:rsidRPr="00D70B54">
              <w:rPr>
                <w:rFonts w:ascii="Tahoma" w:hAnsi="Tahoma" w:cs="Tahoma"/>
                <w:b/>
                <w:bCs/>
                <w:noProof/>
                <w:webHidden/>
              </w:rPr>
              <w:instrText xml:space="preserve"> PAGEREF _Toc206081471 \h </w:instrText>
            </w:r>
            <w:r w:rsidRPr="00D70B54">
              <w:rPr>
                <w:rFonts w:ascii="Tahoma" w:hAnsi="Tahoma" w:cs="Tahoma"/>
                <w:b/>
                <w:bCs/>
                <w:noProof/>
                <w:webHidden/>
              </w:rPr>
            </w:r>
            <w:r w:rsidRPr="00D70B54">
              <w:rPr>
                <w:rFonts w:ascii="Tahoma" w:hAnsi="Tahoma" w:cs="Tahoma"/>
                <w:b/>
                <w:bCs/>
                <w:noProof/>
                <w:webHidden/>
              </w:rPr>
              <w:fldChar w:fldCharType="separate"/>
            </w:r>
            <w:r w:rsidRPr="00D70B54">
              <w:rPr>
                <w:rFonts w:ascii="Tahoma" w:hAnsi="Tahoma" w:cs="Tahoma"/>
                <w:b/>
                <w:bCs/>
                <w:noProof/>
                <w:webHidden/>
              </w:rPr>
              <w:t>7</w:t>
            </w:r>
            <w:r w:rsidRPr="00D70B54">
              <w:rPr>
                <w:rFonts w:ascii="Tahoma" w:hAnsi="Tahoma" w:cs="Tahoma"/>
                <w:b/>
                <w:bCs/>
                <w:noProof/>
                <w:webHidden/>
              </w:rPr>
              <w:fldChar w:fldCharType="end"/>
            </w:r>
          </w:hyperlink>
        </w:p>
        <w:p w14:paraId="124A764D" w14:textId="6EC529E1" w:rsidR="009929C5" w:rsidRPr="00202A60" w:rsidRDefault="009929C5" w:rsidP="00CD3633">
          <w:pPr>
            <w:pStyle w:val="BodyText"/>
            <w:tabs>
              <w:tab w:val="left" w:pos="4356"/>
            </w:tabs>
            <w:ind w:left="284" w:hanging="184"/>
            <w:rPr>
              <w:rFonts w:ascii="Tahoma" w:hAnsi="Tahoma" w:cs="Tahoma"/>
              <w:sz w:val="22"/>
              <w:szCs w:val="22"/>
            </w:rPr>
          </w:pPr>
          <w:r w:rsidRPr="00202A60">
            <w:rPr>
              <w:rFonts w:ascii="Tahoma" w:eastAsia="Arial" w:hAnsi="Tahoma" w:cs="Tahoma"/>
              <w:sz w:val="22"/>
              <w:szCs w:val="22"/>
            </w:rPr>
            <w:fldChar w:fldCharType="end"/>
          </w:r>
        </w:p>
      </w:sdtContent>
    </w:sdt>
    <w:bookmarkEnd w:id="0" w:displacedByCustomXml="prev"/>
    <w:p w14:paraId="05E4544F" w14:textId="77777777" w:rsidR="00583ECD" w:rsidRPr="00202A60" w:rsidRDefault="00583ECD" w:rsidP="00583ECD">
      <w:pPr>
        <w:ind w:left="142"/>
        <w:jc w:val="both"/>
        <w:rPr>
          <w:rFonts w:ascii="Tahoma" w:hAnsi="Tahoma" w:cs="Tahoma"/>
          <w:b/>
          <w:bCs/>
        </w:rPr>
      </w:pPr>
    </w:p>
    <w:p w14:paraId="2E7D28C1" w14:textId="77777777" w:rsidR="00476C87" w:rsidRDefault="00476C87" w:rsidP="00583ECD">
      <w:pPr>
        <w:ind w:left="142"/>
        <w:jc w:val="both"/>
        <w:rPr>
          <w:rFonts w:ascii="Tahoma" w:hAnsi="Tahoma" w:cs="Arial"/>
          <w:b/>
          <w:bCs/>
          <w:spacing w:val="-5"/>
        </w:rPr>
      </w:pPr>
    </w:p>
    <w:p w14:paraId="6980E1AE" w14:textId="77777777" w:rsidR="003869BD" w:rsidRDefault="00583ECD" w:rsidP="005950A9">
      <w:pPr>
        <w:spacing w:after="20"/>
        <w:jc w:val="both"/>
        <w:rPr>
          <w:rFonts w:ascii="Tahoma" w:eastAsia="Calibri" w:hAnsi="Tahoma" w:cs="Tahoma"/>
          <w:kern w:val="22"/>
        </w:rPr>
      </w:pPr>
      <w:r w:rsidRPr="00E21114">
        <w:rPr>
          <w:rFonts w:ascii="Tahoma" w:hAnsi="Tahoma" w:cs="Tahoma"/>
          <w:b/>
          <w:bCs/>
          <w:kern w:val="22"/>
        </w:rPr>
        <w:t>Definition</w:t>
      </w:r>
      <w:r w:rsidR="007545D6" w:rsidRPr="00E21114">
        <w:rPr>
          <w:rFonts w:ascii="Tahoma" w:hAnsi="Tahoma" w:cs="Tahoma"/>
          <w:b/>
          <w:bCs/>
          <w:kern w:val="22"/>
        </w:rPr>
        <w:t>s</w:t>
      </w:r>
      <w:r w:rsidRPr="00E21114">
        <w:rPr>
          <w:rFonts w:ascii="Tahoma" w:hAnsi="Tahoma" w:cs="Tahoma"/>
          <w:b/>
          <w:bCs/>
          <w:kern w:val="22"/>
        </w:rPr>
        <w:t xml:space="preserve">: </w:t>
      </w:r>
      <w:r w:rsidRPr="00E21114">
        <w:rPr>
          <w:rFonts w:ascii="Tahoma" w:eastAsia="Calibri" w:hAnsi="Tahoma" w:cs="Tahoma"/>
          <w:kern w:val="22"/>
        </w:rPr>
        <w:t>T</w:t>
      </w:r>
      <w:r w:rsidRPr="00E21114">
        <w:rPr>
          <w:rFonts w:ascii="Tahoma" w:hAnsi="Tahoma" w:cs="Tahoma"/>
          <w:kern w:val="22"/>
        </w:rPr>
        <w:t xml:space="preserve">he terms “our teams” </w:t>
      </w:r>
      <w:proofErr w:type="gramStart"/>
      <w:r w:rsidRPr="00E21114">
        <w:rPr>
          <w:rFonts w:ascii="Tahoma" w:hAnsi="Tahoma" w:cs="Tahoma"/>
          <w:kern w:val="22"/>
        </w:rPr>
        <w:t>and ”team</w:t>
      </w:r>
      <w:proofErr w:type="gramEnd"/>
      <w:r w:rsidRPr="00E21114">
        <w:rPr>
          <w:rFonts w:ascii="Tahoma" w:hAnsi="Tahoma" w:cs="Tahoma"/>
          <w:kern w:val="22"/>
        </w:rPr>
        <w:t xml:space="preserve"> member/s” include everyone working in </w:t>
      </w:r>
      <w:r w:rsidR="007545D6" w:rsidRPr="00E21114">
        <w:rPr>
          <w:rFonts w:ascii="Tahoma" w:hAnsi="Tahoma" w:cs="Tahoma"/>
          <w:kern w:val="22"/>
        </w:rPr>
        <w:t xml:space="preserve">Outcomes First </w:t>
      </w:r>
      <w:r w:rsidRPr="00E21114">
        <w:rPr>
          <w:rFonts w:ascii="Tahoma" w:hAnsi="Tahoma" w:cs="Tahoma"/>
          <w:kern w:val="22"/>
        </w:rPr>
        <w:t>Group’s services in any capacity, including employees, consultants, agency staff and contractors. It</w:t>
      </w:r>
      <w:r w:rsidRPr="00E21114">
        <w:rPr>
          <w:rFonts w:ascii="Tahoma" w:eastAsia="Calibri" w:hAnsi="Tahoma" w:cs="Tahoma"/>
          <w:kern w:val="22"/>
        </w:rPr>
        <w:t xml:space="preserve"> applies when working offline, online, on-site and off-site.</w:t>
      </w:r>
    </w:p>
    <w:p w14:paraId="56B75F7E" w14:textId="6D90DD26" w:rsidR="00583ECD" w:rsidRPr="00E21114" w:rsidRDefault="00583ECD" w:rsidP="005950A9">
      <w:pPr>
        <w:spacing w:after="20"/>
        <w:jc w:val="both"/>
        <w:rPr>
          <w:rFonts w:ascii="Tahoma" w:eastAsia="Calibri" w:hAnsi="Tahoma" w:cs="Tahoma"/>
          <w:kern w:val="22"/>
        </w:rPr>
      </w:pPr>
      <w:r w:rsidRPr="00E21114">
        <w:rPr>
          <w:rFonts w:ascii="Tahoma" w:eastAsia="Calibri" w:hAnsi="Tahoma" w:cs="Tahoma"/>
          <w:kern w:val="22"/>
        </w:rPr>
        <w:t xml:space="preserve"> </w:t>
      </w:r>
    </w:p>
    <w:p w14:paraId="6E03337A" w14:textId="03BFCDB8" w:rsidR="00392E14" w:rsidRPr="00E21114" w:rsidRDefault="00392E14" w:rsidP="00D60E75">
      <w:pPr>
        <w:pStyle w:val="Heading1"/>
        <w:tabs>
          <w:tab w:val="left" w:pos="0"/>
        </w:tabs>
        <w:rPr>
          <w:rFonts w:cs="Tahoma"/>
          <w:b w:val="0"/>
          <w:bCs/>
          <w:kern w:val="22"/>
          <w:szCs w:val="22"/>
        </w:rPr>
      </w:pPr>
      <w:bookmarkStart w:id="1" w:name="_Toc206081463"/>
      <w:r w:rsidRPr="00E21114">
        <w:rPr>
          <w:rFonts w:cs="Tahoma"/>
          <w:bCs/>
          <w:kern w:val="22"/>
          <w:szCs w:val="22"/>
        </w:rPr>
        <w:t>1.0</w:t>
      </w:r>
      <w:r w:rsidRPr="00E21114">
        <w:rPr>
          <w:rFonts w:cs="Tahoma"/>
          <w:bCs/>
          <w:kern w:val="22"/>
          <w:szCs w:val="22"/>
        </w:rPr>
        <w:tab/>
      </w:r>
      <w:r w:rsidR="001E580C" w:rsidRPr="00E21114">
        <w:rPr>
          <w:rFonts w:cs="Tahoma"/>
          <w:bCs/>
          <w:kern w:val="22"/>
          <w:szCs w:val="22"/>
        </w:rPr>
        <w:t>POLICY SCOPE</w:t>
      </w:r>
      <w:bookmarkEnd w:id="1"/>
    </w:p>
    <w:p w14:paraId="30462DEB" w14:textId="77777777" w:rsidR="00392E14" w:rsidRPr="00E21114" w:rsidRDefault="00392E14" w:rsidP="00D60E75">
      <w:pPr>
        <w:rPr>
          <w:rFonts w:ascii="Tahoma" w:hAnsi="Tahoma" w:cs="Tahoma"/>
          <w:kern w:val="22"/>
          <w:sz w:val="16"/>
          <w:szCs w:val="16"/>
          <w:lang w:eastAsia="en-GB"/>
        </w:rPr>
      </w:pPr>
    </w:p>
    <w:p w14:paraId="7834B9EF" w14:textId="6909ACDD" w:rsidR="005C33FC" w:rsidRPr="00E21114" w:rsidRDefault="005C33FC" w:rsidP="58EEC734">
      <w:pPr>
        <w:spacing w:after="20"/>
        <w:jc w:val="both"/>
        <w:rPr>
          <w:rFonts w:ascii="Tahoma" w:hAnsi="Tahoma" w:cs="Tahoma"/>
          <w:kern w:val="22"/>
        </w:rPr>
      </w:pPr>
      <w:r w:rsidRPr="00E21114">
        <w:rPr>
          <w:rFonts w:ascii="Tahoma" w:hAnsi="Tahoma" w:cs="Tahoma"/>
          <w:kern w:val="22"/>
        </w:rPr>
        <w:t xml:space="preserve">This policy reflects the statutory requirement for all schools and colleges in England as set out in Section Two of Part Four of </w:t>
      </w:r>
      <w:hyperlink r:id="rId12">
        <w:r w:rsidR="35D492F1" w:rsidRPr="58EEC734">
          <w:rPr>
            <w:rStyle w:val="Hyperlink"/>
            <w:rFonts w:ascii="Tahoma" w:eastAsia="Tahoma" w:hAnsi="Tahoma" w:cs="Tahoma"/>
          </w:rPr>
          <w:t>Keeping children safe in education (</w:t>
        </w:r>
        <w:proofErr w:type="spellStart"/>
        <w:r w:rsidR="35D492F1" w:rsidRPr="58EEC734">
          <w:rPr>
            <w:rStyle w:val="Hyperlink"/>
            <w:rFonts w:ascii="Tahoma" w:eastAsia="Tahoma" w:hAnsi="Tahoma" w:cs="Tahoma"/>
          </w:rPr>
          <w:t>KCSiE</w:t>
        </w:r>
        <w:proofErr w:type="spellEnd"/>
        <w:r w:rsidR="35D492F1" w:rsidRPr="58EEC734">
          <w:rPr>
            <w:rStyle w:val="Hyperlink"/>
            <w:rFonts w:ascii="Tahoma" w:eastAsia="Tahoma" w:hAnsi="Tahoma" w:cs="Tahoma"/>
          </w:rPr>
          <w:t>) 2025</w:t>
        </w:r>
      </w:hyperlink>
      <w:r w:rsidR="00D678D6" w:rsidRPr="00E21114">
        <w:rPr>
          <w:rFonts w:ascii="Tahoma" w:hAnsi="Tahoma" w:cs="Tahoma"/>
          <w:kern w:val="22"/>
        </w:rPr>
        <w:t xml:space="preserve">. </w:t>
      </w:r>
      <w:r w:rsidRPr="00E21114">
        <w:rPr>
          <w:rFonts w:ascii="Tahoma" w:hAnsi="Tahoma" w:cs="Tahoma"/>
          <w:kern w:val="22"/>
        </w:rPr>
        <w:t xml:space="preserve"> Outcomes First Group also requires our </w:t>
      </w:r>
      <w:r w:rsidR="0040718B" w:rsidRPr="00E21114">
        <w:rPr>
          <w:rFonts w:ascii="Tahoma" w:hAnsi="Tahoma" w:cs="Tahoma"/>
          <w:kern w:val="22"/>
        </w:rPr>
        <w:t>settings</w:t>
      </w:r>
      <w:r w:rsidRPr="00E21114">
        <w:rPr>
          <w:rFonts w:ascii="Tahoma" w:hAnsi="Tahoma" w:cs="Tahoma"/>
          <w:kern w:val="22"/>
        </w:rPr>
        <w:t xml:space="preserve"> in Wales and Scotland to follow this policy </w:t>
      </w:r>
      <w:r w:rsidR="00452C80" w:rsidRPr="00E21114">
        <w:rPr>
          <w:rFonts w:ascii="Tahoma" w:hAnsi="Tahoma" w:cs="Tahoma"/>
          <w:kern w:val="22"/>
        </w:rPr>
        <w:t>as</w:t>
      </w:r>
      <w:r w:rsidRPr="00E21114">
        <w:rPr>
          <w:rFonts w:ascii="Tahoma" w:hAnsi="Tahoma" w:cs="Tahoma"/>
          <w:kern w:val="22"/>
        </w:rPr>
        <w:t xml:space="preserve"> it provides good practice</w:t>
      </w:r>
      <w:r w:rsidR="0040718B" w:rsidRPr="58EEC734">
        <w:rPr>
          <w:rFonts w:ascii="Tahoma" w:hAnsi="Tahoma" w:cs="Tahoma"/>
        </w:rPr>
        <w:t>.</w:t>
      </w:r>
    </w:p>
    <w:p w14:paraId="42ADA974" w14:textId="77777777" w:rsidR="00583ECD" w:rsidRPr="00D652E9" w:rsidRDefault="00583ECD" w:rsidP="00D652E9">
      <w:pPr>
        <w:spacing w:after="20"/>
        <w:jc w:val="both"/>
        <w:rPr>
          <w:rFonts w:ascii="Tahoma" w:hAnsi="Tahoma" w:cs="Tahoma"/>
          <w:kern w:val="22"/>
          <w:sz w:val="16"/>
          <w:szCs w:val="16"/>
        </w:rPr>
      </w:pPr>
    </w:p>
    <w:p w14:paraId="1B9B1180" w14:textId="6E9A4C55" w:rsidR="00583ECD" w:rsidRPr="00E21114" w:rsidRDefault="00583ECD" w:rsidP="00D652E9">
      <w:pPr>
        <w:spacing w:after="20"/>
        <w:jc w:val="both"/>
        <w:rPr>
          <w:rFonts w:ascii="Tahoma" w:eastAsia="Calibri" w:hAnsi="Tahoma" w:cs="Tahoma"/>
          <w:kern w:val="22"/>
        </w:rPr>
      </w:pPr>
      <w:r w:rsidRPr="00E21114">
        <w:rPr>
          <w:rFonts w:ascii="Tahoma" w:eastAsia="Calibri" w:hAnsi="Tahoma" w:cs="Tahoma"/>
          <w:kern w:val="22"/>
        </w:rPr>
        <w:t xml:space="preserve">This policy applies to all schools, colleges and education settings in </w:t>
      </w:r>
      <w:r w:rsidR="006C5642" w:rsidRPr="00E21114">
        <w:rPr>
          <w:rFonts w:ascii="Tahoma" w:eastAsia="Calibri" w:hAnsi="Tahoma" w:cs="Tahoma"/>
          <w:kern w:val="22"/>
        </w:rPr>
        <w:t xml:space="preserve">the </w:t>
      </w:r>
      <w:r w:rsidRPr="00E21114">
        <w:rPr>
          <w:rFonts w:ascii="Tahoma" w:eastAsia="Calibri" w:hAnsi="Tahoma" w:cs="Tahoma"/>
          <w:kern w:val="22"/>
        </w:rPr>
        <w:t>Group and to all team members</w:t>
      </w:r>
      <w:r w:rsidR="006C5642" w:rsidRPr="00E21114">
        <w:rPr>
          <w:rFonts w:ascii="Tahoma" w:eastAsia="Calibri" w:hAnsi="Tahoma" w:cs="Tahoma"/>
          <w:kern w:val="22"/>
        </w:rPr>
        <w:t>.</w:t>
      </w:r>
      <w:r w:rsidRPr="00E21114">
        <w:rPr>
          <w:rFonts w:ascii="Tahoma" w:eastAsia="Calibri" w:hAnsi="Tahoma" w:cs="Tahoma"/>
          <w:kern w:val="22"/>
        </w:rPr>
        <w:t xml:space="preserve"> </w:t>
      </w:r>
    </w:p>
    <w:p w14:paraId="46C1EAE6" w14:textId="77777777" w:rsidR="00D36036" w:rsidRPr="00E21114" w:rsidRDefault="00D36036" w:rsidP="00D652E9">
      <w:pPr>
        <w:spacing w:after="20"/>
        <w:jc w:val="both"/>
        <w:rPr>
          <w:rFonts w:ascii="Tahoma" w:eastAsia="Calibri" w:hAnsi="Tahoma" w:cs="Tahoma"/>
          <w:kern w:val="22"/>
        </w:rPr>
      </w:pPr>
    </w:p>
    <w:p w14:paraId="625B5064" w14:textId="7E04E254" w:rsidR="00392E14" w:rsidRPr="00E21114" w:rsidRDefault="00C91600" w:rsidP="00D652E9">
      <w:pPr>
        <w:pStyle w:val="Heading1"/>
        <w:tabs>
          <w:tab w:val="left" w:pos="0"/>
        </w:tabs>
        <w:spacing w:before="0" w:after="20"/>
        <w:rPr>
          <w:rFonts w:cs="Tahoma"/>
          <w:b w:val="0"/>
          <w:bCs/>
          <w:kern w:val="22"/>
          <w:szCs w:val="22"/>
        </w:rPr>
      </w:pPr>
      <w:bookmarkStart w:id="2" w:name="_Toc206081464"/>
      <w:r w:rsidRPr="00E21114">
        <w:rPr>
          <w:rFonts w:cs="Tahoma"/>
          <w:bCs/>
          <w:kern w:val="22"/>
          <w:szCs w:val="22"/>
        </w:rPr>
        <w:t>2</w:t>
      </w:r>
      <w:r w:rsidR="00392E14" w:rsidRPr="00E21114">
        <w:rPr>
          <w:rFonts w:cs="Tahoma"/>
          <w:bCs/>
          <w:kern w:val="22"/>
          <w:szCs w:val="22"/>
        </w:rPr>
        <w:t>.0</w:t>
      </w:r>
      <w:r w:rsidR="00392E14" w:rsidRPr="00E21114">
        <w:rPr>
          <w:rFonts w:cs="Tahoma"/>
          <w:bCs/>
          <w:kern w:val="22"/>
          <w:szCs w:val="22"/>
        </w:rPr>
        <w:tab/>
      </w:r>
      <w:r w:rsidR="001E580C" w:rsidRPr="00E21114">
        <w:rPr>
          <w:rFonts w:cs="Tahoma"/>
          <w:bCs/>
          <w:kern w:val="22"/>
          <w:szCs w:val="22"/>
        </w:rPr>
        <w:t xml:space="preserve">PURPOSE OF </w:t>
      </w:r>
      <w:r w:rsidR="009534D0" w:rsidRPr="00E21114">
        <w:rPr>
          <w:rFonts w:cs="Tahoma"/>
          <w:bCs/>
          <w:kern w:val="22"/>
          <w:szCs w:val="22"/>
        </w:rPr>
        <w:t>POLICY</w:t>
      </w:r>
      <w:bookmarkEnd w:id="2"/>
    </w:p>
    <w:p w14:paraId="1A4CF253" w14:textId="77777777" w:rsidR="00392E14" w:rsidRPr="00E21114" w:rsidRDefault="00392E14" w:rsidP="00D652E9">
      <w:pPr>
        <w:spacing w:after="20"/>
        <w:jc w:val="both"/>
        <w:rPr>
          <w:rFonts w:ascii="Tahoma" w:hAnsi="Tahoma" w:cs="Tahoma"/>
          <w:kern w:val="22"/>
          <w:sz w:val="16"/>
          <w:szCs w:val="16"/>
        </w:rPr>
      </w:pPr>
    </w:p>
    <w:p w14:paraId="122BFE25" w14:textId="57ECE667" w:rsidR="005C33FC" w:rsidRPr="00E21114" w:rsidRDefault="00AB7ACF" w:rsidP="00D652E9">
      <w:pPr>
        <w:spacing w:after="20"/>
        <w:jc w:val="both"/>
        <w:rPr>
          <w:rFonts w:ascii="Tahoma" w:eastAsia="Calibri" w:hAnsi="Tahoma" w:cs="Tahoma"/>
          <w:kern w:val="22"/>
        </w:rPr>
      </w:pPr>
      <w:r w:rsidRPr="00E21114">
        <w:rPr>
          <w:rFonts w:ascii="Tahoma" w:hAnsi="Tahoma" w:cs="Tahoma"/>
          <w:kern w:val="22"/>
        </w:rPr>
        <w:t>We are</w:t>
      </w:r>
      <w:r w:rsidR="005C33FC" w:rsidRPr="00E21114">
        <w:rPr>
          <w:rFonts w:ascii="Tahoma" w:hAnsi="Tahoma" w:cs="Tahoma"/>
          <w:kern w:val="22"/>
        </w:rPr>
        <w:t xml:space="preserve"> committed to ensuring that </w:t>
      </w:r>
      <w:proofErr w:type="gramStart"/>
      <w:r w:rsidR="005C33FC" w:rsidRPr="00E21114">
        <w:rPr>
          <w:rFonts w:ascii="Tahoma" w:hAnsi="Tahoma" w:cs="Tahoma"/>
          <w:kern w:val="22"/>
        </w:rPr>
        <w:t>all of</w:t>
      </w:r>
      <w:proofErr w:type="gramEnd"/>
      <w:r w:rsidR="005C33FC" w:rsidRPr="00E21114">
        <w:rPr>
          <w:rFonts w:ascii="Tahoma" w:hAnsi="Tahoma" w:cs="Tahoma"/>
          <w:kern w:val="22"/>
        </w:rPr>
        <w:t xml:space="preserve"> the </w:t>
      </w:r>
      <w:r w:rsidR="00A12109" w:rsidRPr="00E21114">
        <w:rPr>
          <w:rFonts w:ascii="Tahoma" w:hAnsi="Tahoma" w:cs="Tahoma"/>
          <w:kern w:val="22"/>
        </w:rPr>
        <w:t xml:space="preserve">children and young </w:t>
      </w:r>
      <w:r w:rsidR="005C33FC" w:rsidRPr="00E21114">
        <w:rPr>
          <w:rFonts w:ascii="Tahoma" w:hAnsi="Tahoma" w:cs="Tahoma"/>
          <w:kern w:val="22"/>
        </w:rPr>
        <w:t xml:space="preserve">people we support are effectively </w:t>
      </w:r>
      <w:proofErr w:type="gramStart"/>
      <w:r w:rsidR="005C33FC" w:rsidRPr="00E21114">
        <w:rPr>
          <w:rFonts w:ascii="Tahoma" w:hAnsi="Tahoma" w:cs="Tahoma"/>
          <w:kern w:val="22"/>
        </w:rPr>
        <w:t>safeguarded at all times</w:t>
      </w:r>
      <w:proofErr w:type="gramEnd"/>
      <w:r w:rsidR="005C33FC" w:rsidRPr="00E21114">
        <w:rPr>
          <w:rFonts w:ascii="Tahoma" w:hAnsi="Tahoma" w:cs="Tahoma"/>
          <w:kern w:val="22"/>
        </w:rPr>
        <w:t xml:space="preserve">. A </w:t>
      </w:r>
      <w:r w:rsidR="00E87AEA" w:rsidRPr="00E21114">
        <w:rPr>
          <w:rFonts w:ascii="Tahoma" w:hAnsi="Tahoma" w:cs="Tahoma"/>
          <w:kern w:val="22"/>
        </w:rPr>
        <w:t>whole school</w:t>
      </w:r>
      <w:r w:rsidR="00516128" w:rsidRPr="00E21114">
        <w:rPr>
          <w:rFonts w:ascii="Tahoma" w:hAnsi="Tahoma" w:cs="Tahoma"/>
          <w:kern w:val="22"/>
        </w:rPr>
        <w:t>/ college</w:t>
      </w:r>
      <w:r w:rsidR="005C33FC" w:rsidRPr="00E21114">
        <w:rPr>
          <w:rFonts w:ascii="Tahoma" w:hAnsi="Tahoma" w:cs="Tahoma"/>
          <w:kern w:val="22"/>
        </w:rPr>
        <w:t xml:space="preserve"> approach is required to ensure safeguarding and child protection are embedded in all decisions, planning, policy and day-to-day operations and activities. </w:t>
      </w:r>
    </w:p>
    <w:p w14:paraId="3CC189DD" w14:textId="77777777" w:rsidR="005C33FC" w:rsidRPr="00E21114" w:rsidRDefault="005C33FC" w:rsidP="00D652E9">
      <w:pPr>
        <w:widowControl/>
        <w:adjustRightInd w:val="0"/>
        <w:spacing w:after="20"/>
        <w:ind w:left="142"/>
        <w:jc w:val="both"/>
        <w:rPr>
          <w:rFonts w:ascii="Tahoma" w:hAnsi="Tahoma" w:cs="Tahoma"/>
          <w:color w:val="000000"/>
          <w:kern w:val="22"/>
          <w:sz w:val="16"/>
          <w:szCs w:val="16"/>
        </w:rPr>
      </w:pPr>
    </w:p>
    <w:p w14:paraId="67D2B481" w14:textId="2435A362" w:rsidR="005C33FC" w:rsidRPr="00E21114" w:rsidRDefault="005C33FC" w:rsidP="00D652E9">
      <w:pPr>
        <w:widowControl/>
        <w:adjustRightInd w:val="0"/>
        <w:spacing w:after="20"/>
        <w:jc w:val="both"/>
        <w:rPr>
          <w:rFonts w:ascii="Tahoma" w:hAnsi="Tahoma" w:cs="Tahoma"/>
          <w:color w:val="000000"/>
          <w:kern w:val="22"/>
        </w:rPr>
      </w:pPr>
      <w:r w:rsidRPr="00E21114">
        <w:rPr>
          <w:rFonts w:ascii="Tahoma" w:hAnsi="Tahoma" w:cs="Tahoma"/>
          <w:color w:val="000000"/>
          <w:kern w:val="22"/>
        </w:rPr>
        <w:t xml:space="preserve">Early identification of any inappropriate </w:t>
      </w:r>
      <w:proofErr w:type="spellStart"/>
      <w:r w:rsidRPr="00E21114">
        <w:rPr>
          <w:rFonts w:ascii="Tahoma" w:hAnsi="Tahoma" w:cs="Tahoma"/>
          <w:color w:val="000000"/>
          <w:kern w:val="22"/>
        </w:rPr>
        <w:t>behaviours</w:t>
      </w:r>
      <w:proofErr w:type="spellEnd"/>
      <w:r w:rsidRPr="00E21114">
        <w:rPr>
          <w:rFonts w:ascii="Tahoma" w:hAnsi="Tahoma" w:cs="Tahoma"/>
          <w:color w:val="000000"/>
          <w:kern w:val="22"/>
        </w:rPr>
        <w:t>, conduct and attitudes displayed by adults</w:t>
      </w:r>
      <w:r w:rsidR="000F4019" w:rsidRPr="00E21114">
        <w:rPr>
          <w:rFonts w:ascii="Tahoma" w:hAnsi="Tahoma" w:cs="Tahoma"/>
          <w:color w:val="000000"/>
          <w:kern w:val="22"/>
        </w:rPr>
        <w:t>,</w:t>
      </w:r>
      <w:r w:rsidRPr="00E21114">
        <w:rPr>
          <w:rFonts w:ascii="Tahoma" w:hAnsi="Tahoma" w:cs="Tahoma"/>
          <w:color w:val="000000"/>
          <w:kern w:val="22"/>
        </w:rPr>
        <w:t xml:space="preserve"> and the prompt and appropriate management of such concerns, is fundamental to effectively safeguarding </w:t>
      </w:r>
      <w:r w:rsidR="000F4019" w:rsidRPr="00E21114">
        <w:rPr>
          <w:rFonts w:ascii="Tahoma" w:hAnsi="Tahoma" w:cs="Tahoma"/>
          <w:color w:val="000000"/>
          <w:kern w:val="22"/>
        </w:rPr>
        <w:t xml:space="preserve">our </w:t>
      </w:r>
      <w:r w:rsidRPr="00E21114">
        <w:rPr>
          <w:rFonts w:ascii="Tahoma" w:hAnsi="Tahoma" w:cs="Tahoma"/>
          <w:color w:val="000000"/>
          <w:kern w:val="22"/>
        </w:rPr>
        <w:t xml:space="preserve">children and young people. </w:t>
      </w:r>
      <w:r w:rsidRPr="00E21114">
        <w:rPr>
          <w:rFonts w:ascii="Tahoma" w:hAnsi="Tahoma" w:cs="Tahoma"/>
          <w:kern w:val="22"/>
        </w:rPr>
        <w:t>Having clear procedures for responding to such concerns is part of creating a</w:t>
      </w:r>
      <w:r w:rsidRPr="00E21114">
        <w:rPr>
          <w:rFonts w:ascii="Tahoma" w:hAnsi="Tahoma" w:cs="Tahoma"/>
          <w:color w:val="000000"/>
          <w:kern w:val="22"/>
        </w:rPr>
        <w:t xml:space="preserve"> culture of openness, transparency and trust where concerns can be identified</w:t>
      </w:r>
      <w:r w:rsidR="005A6191" w:rsidRPr="00E21114">
        <w:rPr>
          <w:rFonts w:ascii="Tahoma" w:hAnsi="Tahoma" w:cs="Tahoma"/>
          <w:color w:val="000000"/>
          <w:kern w:val="22"/>
        </w:rPr>
        <w:t xml:space="preserve">, </w:t>
      </w:r>
      <w:r w:rsidR="00F2168C" w:rsidRPr="00E21114">
        <w:rPr>
          <w:rFonts w:ascii="Tahoma" w:hAnsi="Tahoma" w:cs="Tahoma"/>
          <w:color w:val="000000"/>
          <w:kern w:val="22"/>
        </w:rPr>
        <w:t xml:space="preserve">raised </w:t>
      </w:r>
      <w:r w:rsidRPr="00E21114">
        <w:rPr>
          <w:rFonts w:ascii="Tahoma" w:hAnsi="Tahoma" w:cs="Tahoma"/>
          <w:color w:val="000000"/>
          <w:kern w:val="22"/>
        </w:rPr>
        <w:t xml:space="preserve">and openly discussed. This helps to promote an effective and robust safeguarding culture and system </w:t>
      </w:r>
      <w:r w:rsidR="009E7604" w:rsidRPr="00E21114">
        <w:rPr>
          <w:rFonts w:ascii="Tahoma" w:hAnsi="Tahoma" w:cs="Tahoma"/>
          <w:color w:val="000000"/>
          <w:kern w:val="22"/>
        </w:rPr>
        <w:t>to</w:t>
      </w:r>
      <w:r w:rsidRPr="00E21114">
        <w:rPr>
          <w:rFonts w:ascii="Tahoma" w:hAnsi="Tahoma" w:cs="Tahoma"/>
          <w:color w:val="000000"/>
          <w:kern w:val="22"/>
        </w:rPr>
        <w:t xml:space="preserve"> </w:t>
      </w:r>
      <w:proofErr w:type="spellStart"/>
      <w:r w:rsidRPr="00E21114">
        <w:rPr>
          <w:rFonts w:ascii="Tahoma" w:hAnsi="Tahoma" w:cs="Tahoma"/>
          <w:color w:val="000000"/>
          <w:kern w:val="22"/>
        </w:rPr>
        <w:t>minimise</w:t>
      </w:r>
      <w:proofErr w:type="spellEnd"/>
      <w:r w:rsidRPr="00E21114">
        <w:rPr>
          <w:rFonts w:ascii="Tahoma" w:hAnsi="Tahoma" w:cs="Tahoma"/>
          <w:color w:val="000000"/>
          <w:kern w:val="22"/>
        </w:rPr>
        <w:t xml:space="preserve"> the risk of possible abuse or harm. The procedure for self-reporting or reporting a concern of this nature is referred to as a 'Low Level Concern.’ </w:t>
      </w:r>
    </w:p>
    <w:p w14:paraId="1B781C79" w14:textId="77777777" w:rsidR="00212C63" w:rsidRPr="003869BD" w:rsidRDefault="00212C63" w:rsidP="00D652E9">
      <w:pPr>
        <w:widowControl/>
        <w:adjustRightInd w:val="0"/>
        <w:spacing w:after="20"/>
        <w:jc w:val="both"/>
        <w:rPr>
          <w:rFonts w:ascii="Tahoma" w:hAnsi="Tahoma" w:cs="Tahoma"/>
          <w:b/>
          <w:bCs/>
          <w:kern w:val="22"/>
          <w:sz w:val="16"/>
          <w:szCs w:val="16"/>
        </w:rPr>
      </w:pPr>
    </w:p>
    <w:p w14:paraId="005F2E9D" w14:textId="00036792" w:rsidR="005C33FC" w:rsidRDefault="00143A7A" w:rsidP="00D652E9">
      <w:pPr>
        <w:widowControl/>
        <w:adjustRightInd w:val="0"/>
        <w:spacing w:after="20"/>
        <w:jc w:val="both"/>
        <w:rPr>
          <w:rFonts w:ascii="Tahoma" w:hAnsi="Tahoma" w:cs="Tahoma"/>
          <w:color w:val="000000"/>
          <w:kern w:val="22"/>
        </w:rPr>
      </w:pPr>
      <w:r w:rsidRPr="00E21114">
        <w:rPr>
          <w:rFonts w:ascii="Tahoma" w:hAnsi="Tahoma" w:cs="Tahoma"/>
          <w:color w:val="000000"/>
          <w:kern w:val="22"/>
        </w:rPr>
        <w:t xml:space="preserve">This policy must be read by all team members, alongside the setting’s Safeguarding Policy and the Outcomes First Group’s Code of Conduct and Ethics, Managing Allegations Against </w:t>
      </w:r>
      <w:r w:rsidR="00F23D21" w:rsidRPr="00E21114">
        <w:rPr>
          <w:rFonts w:ascii="Tahoma" w:hAnsi="Tahoma" w:cs="Tahoma"/>
          <w:color w:val="000000"/>
          <w:kern w:val="22"/>
        </w:rPr>
        <w:t>Staff Procedures</w:t>
      </w:r>
      <w:r w:rsidR="005C33FC" w:rsidRPr="00E21114">
        <w:rPr>
          <w:rFonts w:ascii="Tahoma" w:hAnsi="Tahoma" w:cs="Tahoma"/>
          <w:color w:val="000000"/>
          <w:kern w:val="22"/>
        </w:rPr>
        <w:t xml:space="preserve"> and Whistleblowing Policy.</w:t>
      </w:r>
    </w:p>
    <w:p w14:paraId="75A30D2B" w14:textId="77777777" w:rsidR="00CD1F2D" w:rsidRPr="00A3114F" w:rsidRDefault="00CD1F2D" w:rsidP="00A3114F">
      <w:pPr>
        <w:pStyle w:val="Heading1"/>
        <w:rPr>
          <w:szCs w:val="22"/>
        </w:rPr>
      </w:pPr>
      <w:bookmarkStart w:id="3" w:name="_Toc206081465"/>
      <w:r w:rsidRPr="00A3114F">
        <w:rPr>
          <w:szCs w:val="22"/>
        </w:rPr>
        <w:lastRenderedPageBreak/>
        <w:t>3.0 WHAT ARE LOW-LEVEL CONCERNS?</w:t>
      </w:r>
      <w:bookmarkEnd w:id="3"/>
    </w:p>
    <w:p w14:paraId="0B3D1A1E" w14:textId="77777777" w:rsidR="00CD1F2D" w:rsidRPr="00A3114F" w:rsidRDefault="00CD1F2D" w:rsidP="00CD1F2D">
      <w:pPr>
        <w:jc w:val="both"/>
        <w:rPr>
          <w:rFonts w:ascii="Tahoma" w:hAnsi="Tahoma" w:cs="Tahoma"/>
          <w:b/>
          <w:bCs/>
        </w:rPr>
      </w:pPr>
    </w:p>
    <w:p w14:paraId="421FAF2A" w14:textId="77777777" w:rsidR="00CD1F2D" w:rsidRPr="00E21114" w:rsidRDefault="00CD1F2D" w:rsidP="00CD1F2D">
      <w:pPr>
        <w:jc w:val="both"/>
        <w:rPr>
          <w:rFonts w:ascii="Tahoma" w:hAnsi="Tahoma" w:cs="Tahoma"/>
        </w:rPr>
      </w:pPr>
      <w:r w:rsidRPr="00A3114F">
        <w:rPr>
          <w:rFonts w:ascii="Tahoma" w:hAnsi="Tahoma" w:cs="Tahoma"/>
          <w:shd w:val="clear" w:color="auto" w:fill="FFFFFF"/>
        </w:rPr>
        <w:t>A l</w:t>
      </w:r>
      <w:r w:rsidRPr="00A3114F">
        <w:rPr>
          <w:rFonts w:ascii="Tahoma" w:hAnsi="Tahoma" w:cs="Tahoma"/>
        </w:rPr>
        <w:t xml:space="preserve">ow-level concern is any concern, no matter how small, and even if no more than causing a sense of unease or a ‘nagging doubt’, that </w:t>
      </w:r>
      <w:r w:rsidRPr="00A3114F">
        <w:rPr>
          <w:rFonts w:ascii="Tahoma" w:hAnsi="Tahoma" w:cs="Tahoma"/>
          <w:b/>
          <w:bCs/>
        </w:rPr>
        <w:t>an adult working in</w:t>
      </w:r>
      <w:r w:rsidRPr="00E21114">
        <w:rPr>
          <w:rFonts w:ascii="Tahoma" w:hAnsi="Tahoma" w:cs="Tahoma"/>
          <w:b/>
          <w:bCs/>
        </w:rPr>
        <w:t xml:space="preserve"> or on behalf of the school/college </w:t>
      </w:r>
      <w:r w:rsidRPr="00E21114">
        <w:rPr>
          <w:rFonts w:ascii="Tahoma" w:hAnsi="Tahoma" w:cs="Tahoma"/>
        </w:rPr>
        <w:t>may have acted in a way that is inconsistent with the Group’s Code of Conduct &amp; Ethics, including inappropriate conduct outside of work, but does not meet the allegations threshold or is not considered serious enough to consider a referral to the Local Authority Designated Officer or local equivalent.</w:t>
      </w:r>
    </w:p>
    <w:p w14:paraId="548FB5EC" w14:textId="77777777" w:rsidR="00CD1F2D" w:rsidRPr="00E21114" w:rsidRDefault="00CD1F2D" w:rsidP="00CD1F2D">
      <w:pPr>
        <w:jc w:val="both"/>
        <w:rPr>
          <w:rFonts w:ascii="Tahoma" w:eastAsia="Calibri" w:hAnsi="Tahoma" w:cs="Tahoma"/>
        </w:rPr>
      </w:pPr>
    </w:p>
    <w:p w14:paraId="28430C82" w14:textId="77777777" w:rsidR="00CD1F2D" w:rsidRPr="00E21114" w:rsidRDefault="00CD1F2D" w:rsidP="00CD1F2D">
      <w:pPr>
        <w:widowControl/>
        <w:adjustRightInd w:val="0"/>
        <w:jc w:val="both"/>
        <w:rPr>
          <w:rFonts w:ascii="Tahoma" w:hAnsi="Tahoma" w:cs="Tahoma"/>
        </w:rPr>
      </w:pPr>
      <w:r w:rsidRPr="00E21114">
        <w:rPr>
          <w:rFonts w:ascii="Tahoma" w:hAnsi="Tahoma" w:cs="Tahoma"/>
          <w:b/>
          <w:bCs/>
        </w:rPr>
        <w:t>The Headteacher, Principal or equivalent is the ultimate decision maker in respect of low-level concerns.</w:t>
      </w:r>
      <w:r w:rsidRPr="00E21114">
        <w:rPr>
          <w:rFonts w:ascii="Tahoma" w:hAnsi="Tahoma" w:cs="Tahoma"/>
        </w:rPr>
        <w:t xml:space="preserve"> If the concern is about the Headteacher, Principal or equivalent the Regional Director will be the decision maker.</w:t>
      </w:r>
    </w:p>
    <w:p w14:paraId="2F438EAD" w14:textId="77777777" w:rsidR="00CD1F2D" w:rsidRPr="00E21114" w:rsidRDefault="00CD1F2D" w:rsidP="00CD1F2D">
      <w:pPr>
        <w:jc w:val="both"/>
        <w:rPr>
          <w:rFonts w:ascii="Tahoma" w:eastAsia="Calibri" w:hAnsi="Tahoma" w:cs="Tahoma"/>
        </w:rPr>
      </w:pPr>
    </w:p>
    <w:p w14:paraId="4DC54635" w14:textId="77777777" w:rsidR="00CD1F2D" w:rsidRDefault="00CD1F2D" w:rsidP="00F8456B">
      <w:pPr>
        <w:adjustRightInd w:val="0"/>
        <w:jc w:val="both"/>
        <w:rPr>
          <w:rFonts w:ascii="Tahoma" w:hAnsi="Tahoma" w:cs="Tahoma"/>
          <w:color w:val="000000"/>
          <w:kern w:val="22"/>
        </w:rPr>
      </w:pPr>
      <w:r w:rsidRPr="00E21114">
        <w:rPr>
          <w:rFonts w:ascii="Tahoma" w:hAnsi="Tahoma" w:cs="Tahoma"/>
          <w:b/>
          <w:bCs/>
          <w:color w:val="000000"/>
          <w:kern w:val="22"/>
        </w:rPr>
        <w:t>The Regional Director is responsible for maintaining oversight of the low-level concern logs</w:t>
      </w:r>
      <w:r w:rsidRPr="00E21114">
        <w:rPr>
          <w:rFonts w:ascii="Tahoma" w:hAnsi="Tahoma" w:cs="Tahoma"/>
          <w:color w:val="000000"/>
          <w:kern w:val="22"/>
        </w:rPr>
        <w:t xml:space="preserve"> in each of their schools and will review them on a termly basis as a minimum.</w:t>
      </w:r>
    </w:p>
    <w:p w14:paraId="14A4A82C" w14:textId="77777777" w:rsidR="00F8456B" w:rsidRPr="00E21114" w:rsidRDefault="00F8456B" w:rsidP="00F8456B">
      <w:pPr>
        <w:adjustRightInd w:val="0"/>
        <w:jc w:val="both"/>
        <w:rPr>
          <w:rFonts w:ascii="Tahoma" w:hAnsi="Tahoma" w:cs="Tahoma"/>
          <w:color w:val="000000"/>
          <w:kern w:val="22"/>
        </w:rPr>
      </w:pPr>
    </w:p>
    <w:p w14:paraId="6BF9907F" w14:textId="373BC6ED" w:rsidR="00CC0FA5" w:rsidRPr="00E21114" w:rsidRDefault="009B1190" w:rsidP="00F8456B">
      <w:pPr>
        <w:pStyle w:val="Heading1"/>
        <w:spacing w:before="0"/>
      </w:pPr>
      <w:bookmarkStart w:id="4" w:name="_Toc206081466"/>
      <w:r w:rsidRPr="00E21114">
        <w:t>4</w:t>
      </w:r>
      <w:r w:rsidR="00392E14" w:rsidRPr="00E21114">
        <w:t>.</w:t>
      </w:r>
      <w:r w:rsidRPr="00E21114">
        <w:t>0</w:t>
      </w:r>
      <w:r w:rsidR="000D16E6" w:rsidRPr="00E21114">
        <w:tab/>
      </w:r>
      <w:r w:rsidR="00CC0FA5" w:rsidRPr="00E21114">
        <w:t>C</w:t>
      </w:r>
      <w:r w:rsidRPr="00E21114">
        <w:t xml:space="preserve">LARITY AROUND </w:t>
      </w:r>
      <w:r w:rsidR="00CC0FA5" w:rsidRPr="00E21114">
        <w:t>A</w:t>
      </w:r>
      <w:r w:rsidRPr="00E21114">
        <w:t>LLEGATION</w:t>
      </w:r>
      <w:r w:rsidR="00CC0FA5" w:rsidRPr="00E21114">
        <w:t xml:space="preserve"> </w:t>
      </w:r>
      <w:r w:rsidR="00D059DD" w:rsidRPr="00E21114">
        <w:t>v</w:t>
      </w:r>
      <w:r w:rsidR="00CC0FA5" w:rsidRPr="00E21114">
        <w:t>s L</w:t>
      </w:r>
      <w:r w:rsidRPr="00E21114">
        <w:t>OW</w:t>
      </w:r>
      <w:r w:rsidR="00CC0FA5" w:rsidRPr="00E21114">
        <w:t>-</w:t>
      </w:r>
      <w:r w:rsidRPr="00E21114">
        <w:t xml:space="preserve">LEVEL </w:t>
      </w:r>
      <w:r w:rsidR="00CC0FA5" w:rsidRPr="00E21114">
        <w:t>C</w:t>
      </w:r>
      <w:r w:rsidRPr="00E21114">
        <w:t>ONCERN</w:t>
      </w:r>
      <w:bookmarkEnd w:id="4"/>
    </w:p>
    <w:p w14:paraId="280D2E88" w14:textId="77777777" w:rsidR="00CC0FA5" w:rsidRPr="009430BC" w:rsidRDefault="00CC0FA5" w:rsidP="00392E14">
      <w:pPr>
        <w:pStyle w:val="NormalWeb"/>
        <w:spacing w:before="0" w:beforeAutospacing="0" w:after="0" w:afterAutospacing="0"/>
        <w:ind w:left="567" w:hanging="567"/>
        <w:jc w:val="both"/>
        <w:rPr>
          <w:rFonts w:ascii="Tahoma" w:hAnsi="Tahoma" w:cs="Tahoma"/>
          <w:b/>
          <w:bCs/>
          <w:sz w:val="16"/>
          <w:szCs w:val="16"/>
        </w:rPr>
      </w:pPr>
    </w:p>
    <w:p w14:paraId="48081BD0" w14:textId="025F083B" w:rsidR="00CC0FA5" w:rsidRDefault="00CC0FA5" w:rsidP="006B31B5">
      <w:pPr>
        <w:rPr>
          <w:rFonts w:ascii="Tahoma" w:hAnsi="Tahoma" w:cs="Tahoma"/>
          <w:bCs/>
        </w:rPr>
      </w:pPr>
      <w:r w:rsidRPr="00E21114">
        <w:rPr>
          <w:rFonts w:ascii="Tahoma" w:hAnsi="Tahoma" w:cs="Tahoma"/>
          <w:bCs/>
        </w:rPr>
        <w:t xml:space="preserve">An </w:t>
      </w:r>
      <w:r w:rsidRPr="00E21114">
        <w:rPr>
          <w:rFonts w:ascii="Tahoma" w:hAnsi="Tahoma" w:cs="Tahoma"/>
          <w:b/>
        </w:rPr>
        <w:t xml:space="preserve">Allegation </w:t>
      </w:r>
      <w:r w:rsidRPr="00E21114">
        <w:rPr>
          <w:rFonts w:ascii="Tahoma" w:hAnsi="Tahoma" w:cs="Tahoma"/>
          <w:bCs/>
        </w:rPr>
        <w:t>refers to any adult linked to the school</w:t>
      </w:r>
      <w:r w:rsidR="008A5A94" w:rsidRPr="00E21114">
        <w:rPr>
          <w:rFonts w:ascii="Tahoma" w:hAnsi="Tahoma" w:cs="Tahoma"/>
          <w:bCs/>
        </w:rPr>
        <w:t xml:space="preserve"> or college</w:t>
      </w:r>
      <w:r w:rsidRPr="00E21114">
        <w:rPr>
          <w:rFonts w:ascii="Tahoma" w:hAnsi="Tahoma" w:cs="Tahoma"/>
          <w:bCs/>
        </w:rPr>
        <w:t xml:space="preserve"> who has:</w:t>
      </w:r>
    </w:p>
    <w:p w14:paraId="1BF3BD2E" w14:textId="77777777" w:rsidR="00CF1D23" w:rsidRPr="00CF1D23" w:rsidRDefault="00CF1D23" w:rsidP="006B31B5">
      <w:pPr>
        <w:rPr>
          <w:rFonts w:ascii="Tahoma" w:hAnsi="Tahoma" w:cs="Tahoma"/>
          <w:bCs/>
          <w:sz w:val="8"/>
          <w:szCs w:val="8"/>
        </w:rPr>
      </w:pPr>
    </w:p>
    <w:p w14:paraId="34F004E4" w14:textId="77777777" w:rsidR="00CC0FA5" w:rsidRPr="00E21114" w:rsidRDefault="00CC0FA5" w:rsidP="00CC0FA5">
      <w:pPr>
        <w:pStyle w:val="Default"/>
        <w:numPr>
          <w:ilvl w:val="0"/>
          <w:numId w:val="13"/>
        </w:numPr>
        <w:ind w:left="709" w:hanging="283"/>
        <w:rPr>
          <w:rFonts w:ascii="Tahoma" w:hAnsi="Tahoma" w:cs="Tahoma"/>
          <w:color w:val="auto"/>
          <w:sz w:val="22"/>
          <w:szCs w:val="22"/>
        </w:rPr>
      </w:pPr>
      <w:r w:rsidRPr="00E21114">
        <w:rPr>
          <w:rFonts w:ascii="Tahoma" w:hAnsi="Tahoma" w:cs="Tahoma"/>
          <w:bCs/>
          <w:color w:val="auto"/>
          <w:sz w:val="22"/>
          <w:szCs w:val="22"/>
        </w:rPr>
        <w:t xml:space="preserve">behaved in a way that has harmed a child, or may have harmed a child  </w:t>
      </w:r>
    </w:p>
    <w:p w14:paraId="76F85B98" w14:textId="77777777" w:rsidR="00CC0FA5" w:rsidRPr="00E21114" w:rsidRDefault="00CC0FA5" w:rsidP="00CC0FA5">
      <w:pPr>
        <w:pStyle w:val="Default"/>
        <w:numPr>
          <w:ilvl w:val="0"/>
          <w:numId w:val="14"/>
        </w:numPr>
        <w:ind w:left="709" w:hanging="283"/>
        <w:rPr>
          <w:rFonts w:ascii="Tahoma" w:hAnsi="Tahoma" w:cs="Tahoma"/>
          <w:color w:val="auto"/>
          <w:sz w:val="22"/>
          <w:szCs w:val="22"/>
        </w:rPr>
      </w:pPr>
      <w:r w:rsidRPr="00E21114">
        <w:rPr>
          <w:rFonts w:ascii="Tahoma" w:hAnsi="Tahoma" w:cs="Tahoma"/>
          <w:color w:val="auto"/>
          <w:sz w:val="22"/>
          <w:szCs w:val="22"/>
        </w:rPr>
        <w:t xml:space="preserve">possibly committed a criminal offence against or related to a child </w:t>
      </w:r>
    </w:p>
    <w:p w14:paraId="30DEBBF9" w14:textId="77777777" w:rsidR="00CC0FA5" w:rsidRPr="00E21114" w:rsidRDefault="00CC0FA5" w:rsidP="00CC0FA5">
      <w:pPr>
        <w:pStyle w:val="Default"/>
        <w:numPr>
          <w:ilvl w:val="0"/>
          <w:numId w:val="14"/>
        </w:numPr>
        <w:ind w:left="709" w:hanging="283"/>
        <w:rPr>
          <w:rFonts w:ascii="Tahoma" w:hAnsi="Tahoma" w:cs="Tahoma"/>
          <w:color w:val="auto"/>
          <w:sz w:val="22"/>
          <w:szCs w:val="22"/>
        </w:rPr>
      </w:pPr>
      <w:r w:rsidRPr="00E21114">
        <w:rPr>
          <w:rFonts w:ascii="Tahoma" w:hAnsi="Tahoma" w:cs="Tahoma"/>
          <w:bCs/>
          <w:color w:val="auto"/>
          <w:sz w:val="22"/>
          <w:szCs w:val="22"/>
        </w:rPr>
        <w:t>behaved towards a child or children in a way that indicates he or she may pose a risk of harm to children</w:t>
      </w:r>
    </w:p>
    <w:p w14:paraId="6BDE0CB5" w14:textId="77777777" w:rsidR="00CC0FA5" w:rsidRPr="00E21114" w:rsidRDefault="00CC0FA5" w:rsidP="00CC0FA5">
      <w:pPr>
        <w:pStyle w:val="Default"/>
        <w:numPr>
          <w:ilvl w:val="0"/>
          <w:numId w:val="14"/>
        </w:numPr>
        <w:ind w:left="709" w:hanging="283"/>
        <w:rPr>
          <w:rFonts w:ascii="Tahoma" w:hAnsi="Tahoma" w:cs="Tahoma"/>
          <w:color w:val="auto"/>
          <w:sz w:val="22"/>
          <w:szCs w:val="22"/>
        </w:rPr>
      </w:pPr>
      <w:r w:rsidRPr="00E21114">
        <w:rPr>
          <w:rFonts w:ascii="Tahoma" w:hAnsi="Tahoma" w:cs="Tahoma"/>
          <w:bCs/>
          <w:color w:val="auto"/>
          <w:sz w:val="22"/>
          <w:szCs w:val="22"/>
        </w:rPr>
        <w:t xml:space="preserve">behaved or may have behaved in a way that indicates they may not be suitable to work with children. </w:t>
      </w:r>
    </w:p>
    <w:p w14:paraId="409A6002" w14:textId="77777777" w:rsidR="00CC0FA5" w:rsidRPr="009430BC" w:rsidRDefault="00CC0FA5" w:rsidP="00CC0FA5">
      <w:pPr>
        <w:pStyle w:val="Default"/>
        <w:rPr>
          <w:rFonts w:ascii="Tahoma" w:hAnsi="Tahoma" w:cs="Tahoma"/>
          <w:sz w:val="16"/>
          <w:szCs w:val="16"/>
        </w:rPr>
      </w:pPr>
    </w:p>
    <w:p w14:paraId="34DC37C3" w14:textId="1717D7C9" w:rsidR="00CC0FA5" w:rsidRPr="00E21114" w:rsidRDefault="00CC0FA5" w:rsidP="006B31B5">
      <w:pPr>
        <w:pStyle w:val="Default"/>
        <w:rPr>
          <w:rFonts w:ascii="Tahoma" w:hAnsi="Tahoma" w:cs="Tahoma"/>
          <w:sz w:val="22"/>
          <w:szCs w:val="22"/>
        </w:rPr>
      </w:pPr>
      <w:r w:rsidRPr="00E21114">
        <w:rPr>
          <w:rFonts w:ascii="Tahoma" w:hAnsi="Tahoma" w:cs="Tahoma"/>
          <w:sz w:val="22"/>
          <w:szCs w:val="22"/>
        </w:rPr>
        <w:t>A</w:t>
      </w:r>
      <w:r w:rsidRPr="00E21114">
        <w:rPr>
          <w:rFonts w:ascii="Tahoma" w:hAnsi="Tahoma" w:cs="Tahoma"/>
          <w:b/>
          <w:bCs/>
          <w:sz w:val="22"/>
          <w:szCs w:val="22"/>
        </w:rPr>
        <w:t xml:space="preserve"> Low-level Concern </w:t>
      </w:r>
      <w:r w:rsidRPr="00E21114">
        <w:rPr>
          <w:rFonts w:ascii="Tahoma" w:hAnsi="Tahoma" w:cs="Tahoma"/>
          <w:sz w:val="22"/>
          <w:szCs w:val="22"/>
        </w:rPr>
        <w:t>refers to any adult linked to our school who has behaved in a way that:</w:t>
      </w:r>
    </w:p>
    <w:p w14:paraId="782D7FBD" w14:textId="77777777" w:rsidR="00863C0D" w:rsidRPr="00E21114" w:rsidRDefault="00863C0D" w:rsidP="00863C0D">
      <w:pPr>
        <w:pStyle w:val="Default"/>
        <w:ind w:firstLine="426"/>
        <w:rPr>
          <w:rFonts w:ascii="Tahoma" w:hAnsi="Tahoma" w:cs="Tahoma"/>
          <w:sz w:val="8"/>
          <w:szCs w:val="8"/>
        </w:rPr>
      </w:pPr>
    </w:p>
    <w:p w14:paraId="7F5407AE" w14:textId="7759A3D0" w:rsidR="00CC0FA5" w:rsidRPr="00E21114" w:rsidRDefault="00CC0FA5" w:rsidP="00CC0FA5">
      <w:pPr>
        <w:pStyle w:val="BodyText"/>
        <w:numPr>
          <w:ilvl w:val="0"/>
          <w:numId w:val="15"/>
        </w:numPr>
        <w:kinsoku w:val="0"/>
        <w:overflowPunct w:val="0"/>
        <w:spacing w:after="40"/>
        <w:ind w:left="709" w:right="111" w:hanging="283"/>
        <w:jc w:val="both"/>
        <w:rPr>
          <w:rFonts w:ascii="Tahoma" w:hAnsi="Tahoma" w:cs="Tahoma"/>
          <w:sz w:val="22"/>
          <w:szCs w:val="22"/>
        </w:rPr>
      </w:pPr>
      <w:r w:rsidRPr="00E21114">
        <w:rPr>
          <w:rFonts w:ascii="Tahoma" w:hAnsi="Tahoma" w:cs="Tahoma"/>
          <w:sz w:val="22"/>
          <w:szCs w:val="22"/>
        </w:rPr>
        <w:t xml:space="preserve">causes </w:t>
      </w:r>
      <w:r w:rsidR="0067612A" w:rsidRPr="00E21114">
        <w:rPr>
          <w:rFonts w:ascii="Tahoma" w:hAnsi="Tahoma" w:cs="Tahoma"/>
          <w:sz w:val="22"/>
          <w:szCs w:val="22"/>
        </w:rPr>
        <w:t>team members</w:t>
      </w:r>
      <w:r w:rsidRPr="00E21114">
        <w:rPr>
          <w:rFonts w:ascii="Tahoma" w:hAnsi="Tahoma" w:cs="Tahoma"/>
          <w:sz w:val="22"/>
          <w:szCs w:val="22"/>
        </w:rPr>
        <w:t xml:space="preserve"> to have a 'nagging doubt' about the way in</w:t>
      </w:r>
      <w:r w:rsidRPr="00E21114">
        <w:rPr>
          <w:rFonts w:ascii="Tahoma" w:hAnsi="Tahoma" w:cs="Tahoma"/>
          <w:spacing w:val="-2"/>
          <w:sz w:val="22"/>
          <w:szCs w:val="22"/>
        </w:rPr>
        <w:t xml:space="preserve"> </w:t>
      </w:r>
      <w:r w:rsidRPr="00E21114">
        <w:rPr>
          <w:rFonts w:ascii="Tahoma" w:hAnsi="Tahoma" w:cs="Tahoma"/>
          <w:sz w:val="22"/>
          <w:szCs w:val="22"/>
        </w:rPr>
        <w:t>which other</w:t>
      </w:r>
      <w:r w:rsidRPr="00E21114">
        <w:rPr>
          <w:rFonts w:ascii="Tahoma" w:hAnsi="Tahoma" w:cs="Tahoma"/>
          <w:spacing w:val="-1"/>
          <w:sz w:val="22"/>
          <w:szCs w:val="22"/>
        </w:rPr>
        <w:t xml:space="preserve"> </w:t>
      </w:r>
      <w:r w:rsidRPr="00E21114">
        <w:rPr>
          <w:rFonts w:ascii="Tahoma" w:hAnsi="Tahoma" w:cs="Tahoma"/>
          <w:sz w:val="22"/>
          <w:szCs w:val="22"/>
        </w:rPr>
        <w:t>adults behave or interact with</w:t>
      </w:r>
      <w:r w:rsidRPr="00E21114">
        <w:rPr>
          <w:rFonts w:ascii="Tahoma" w:hAnsi="Tahoma" w:cs="Tahoma"/>
          <w:spacing w:val="8"/>
          <w:sz w:val="22"/>
          <w:szCs w:val="22"/>
        </w:rPr>
        <w:t xml:space="preserve"> </w:t>
      </w:r>
      <w:r w:rsidRPr="00E21114">
        <w:rPr>
          <w:rFonts w:ascii="Tahoma" w:hAnsi="Tahoma" w:cs="Tahoma"/>
          <w:sz w:val="22"/>
          <w:szCs w:val="22"/>
        </w:rPr>
        <w:t>children,</w:t>
      </w:r>
      <w:r w:rsidRPr="00E21114">
        <w:rPr>
          <w:rFonts w:ascii="Tahoma" w:hAnsi="Tahoma" w:cs="Tahoma"/>
          <w:spacing w:val="8"/>
          <w:sz w:val="22"/>
          <w:szCs w:val="22"/>
        </w:rPr>
        <w:t xml:space="preserve"> </w:t>
      </w:r>
      <w:r w:rsidRPr="00E21114">
        <w:rPr>
          <w:rFonts w:ascii="Tahoma" w:hAnsi="Tahoma" w:cs="Tahoma"/>
          <w:sz w:val="22"/>
          <w:szCs w:val="22"/>
        </w:rPr>
        <w:t>or</w:t>
      </w:r>
      <w:r w:rsidRPr="00E21114">
        <w:rPr>
          <w:rFonts w:ascii="Tahoma" w:hAnsi="Tahoma" w:cs="Tahoma"/>
          <w:spacing w:val="8"/>
          <w:sz w:val="22"/>
          <w:szCs w:val="22"/>
        </w:rPr>
        <w:t xml:space="preserve"> </w:t>
      </w:r>
      <w:r w:rsidRPr="00E21114">
        <w:rPr>
          <w:rFonts w:ascii="Tahoma" w:hAnsi="Tahoma" w:cs="Tahoma"/>
          <w:sz w:val="22"/>
          <w:szCs w:val="22"/>
        </w:rPr>
        <w:t>how</w:t>
      </w:r>
      <w:r w:rsidRPr="00E21114">
        <w:rPr>
          <w:rFonts w:ascii="Tahoma" w:hAnsi="Tahoma" w:cs="Tahoma"/>
          <w:spacing w:val="8"/>
          <w:sz w:val="22"/>
          <w:szCs w:val="22"/>
        </w:rPr>
        <w:t xml:space="preserve"> </w:t>
      </w:r>
      <w:r w:rsidRPr="00E21114">
        <w:rPr>
          <w:rFonts w:ascii="Tahoma" w:hAnsi="Tahoma" w:cs="Tahoma"/>
          <w:sz w:val="22"/>
          <w:szCs w:val="22"/>
        </w:rPr>
        <w:t>their</w:t>
      </w:r>
      <w:r w:rsidRPr="00E21114">
        <w:rPr>
          <w:rFonts w:ascii="Tahoma" w:hAnsi="Tahoma" w:cs="Tahoma"/>
          <w:spacing w:val="8"/>
          <w:sz w:val="22"/>
          <w:szCs w:val="22"/>
        </w:rPr>
        <w:t xml:space="preserve"> </w:t>
      </w:r>
      <w:r w:rsidRPr="00E21114">
        <w:rPr>
          <w:rFonts w:ascii="Tahoma" w:hAnsi="Tahoma" w:cs="Tahoma"/>
          <w:sz w:val="22"/>
          <w:szCs w:val="22"/>
        </w:rPr>
        <w:t>own</w:t>
      </w:r>
      <w:r w:rsidRPr="00E21114">
        <w:rPr>
          <w:rFonts w:ascii="Tahoma" w:hAnsi="Tahoma" w:cs="Tahoma"/>
          <w:spacing w:val="8"/>
          <w:sz w:val="22"/>
          <w:szCs w:val="22"/>
        </w:rPr>
        <w:t xml:space="preserve"> </w:t>
      </w:r>
      <w:r w:rsidRPr="00E21114">
        <w:rPr>
          <w:rFonts w:ascii="Tahoma" w:hAnsi="Tahoma" w:cs="Tahoma"/>
          <w:sz w:val="22"/>
          <w:szCs w:val="22"/>
        </w:rPr>
        <w:t>actions</w:t>
      </w:r>
      <w:r w:rsidRPr="00E21114">
        <w:rPr>
          <w:rFonts w:ascii="Tahoma" w:hAnsi="Tahoma" w:cs="Tahoma"/>
          <w:spacing w:val="8"/>
          <w:sz w:val="22"/>
          <w:szCs w:val="22"/>
        </w:rPr>
        <w:t xml:space="preserve"> </w:t>
      </w:r>
      <w:r w:rsidRPr="00E21114">
        <w:rPr>
          <w:rFonts w:ascii="Tahoma" w:hAnsi="Tahoma" w:cs="Tahoma"/>
          <w:sz w:val="22"/>
          <w:szCs w:val="22"/>
        </w:rPr>
        <w:t>could</w:t>
      </w:r>
      <w:r w:rsidRPr="00E21114">
        <w:rPr>
          <w:rFonts w:ascii="Tahoma" w:hAnsi="Tahoma" w:cs="Tahoma"/>
          <w:spacing w:val="7"/>
          <w:sz w:val="22"/>
          <w:szCs w:val="22"/>
        </w:rPr>
        <w:t xml:space="preserve"> </w:t>
      </w:r>
      <w:r w:rsidRPr="00E21114">
        <w:rPr>
          <w:rFonts w:ascii="Tahoma" w:hAnsi="Tahoma" w:cs="Tahoma"/>
          <w:sz w:val="22"/>
          <w:szCs w:val="22"/>
        </w:rPr>
        <w:t>be</w:t>
      </w:r>
      <w:r w:rsidRPr="00E21114">
        <w:rPr>
          <w:rFonts w:ascii="Tahoma" w:hAnsi="Tahoma" w:cs="Tahoma"/>
          <w:spacing w:val="8"/>
          <w:sz w:val="22"/>
          <w:szCs w:val="22"/>
        </w:rPr>
        <w:t xml:space="preserve"> </w:t>
      </w:r>
      <w:r w:rsidRPr="00E21114">
        <w:rPr>
          <w:rFonts w:ascii="Tahoma" w:hAnsi="Tahoma" w:cs="Tahoma"/>
          <w:sz w:val="22"/>
          <w:szCs w:val="22"/>
        </w:rPr>
        <w:t>viewed</w:t>
      </w:r>
      <w:r w:rsidRPr="00E21114">
        <w:rPr>
          <w:rFonts w:ascii="Tahoma" w:hAnsi="Tahoma" w:cs="Tahoma"/>
          <w:spacing w:val="8"/>
          <w:sz w:val="22"/>
          <w:szCs w:val="22"/>
        </w:rPr>
        <w:t xml:space="preserve"> </w:t>
      </w:r>
      <w:r w:rsidRPr="00E21114">
        <w:rPr>
          <w:rFonts w:ascii="Tahoma" w:hAnsi="Tahoma" w:cs="Tahoma"/>
          <w:sz w:val="22"/>
          <w:szCs w:val="22"/>
        </w:rPr>
        <w:t>should</w:t>
      </w:r>
      <w:r w:rsidRPr="00E21114">
        <w:rPr>
          <w:rFonts w:ascii="Tahoma" w:hAnsi="Tahoma" w:cs="Tahoma"/>
          <w:spacing w:val="8"/>
          <w:sz w:val="22"/>
          <w:szCs w:val="22"/>
        </w:rPr>
        <w:t xml:space="preserve"> </w:t>
      </w:r>
      <w:r w:rsidRPr="00E21114">
        <w:rPr>
          <w:rFonts w:ascii="Tahoma" w:hAnsi="Tahoma" w:cs="Tahoma"/>
          <w:sz w:val="22"/>
          <w:szCs w:val="22"/>
        </w:rPr>
        <w:t>be</w:t>
      </w:r>
      <w:r w:rsidRPr="00E21114">
        <w:rPr>
          <w:rFonts w:ascii="Tahoma" w:hAnsi="Tahoma" w:cs="Tahoma"/>
          <w:spacing w:val="8"/>
          <w:sz w:val="22"/>
          <w:szCs w:val="22"/>
        </w:rPr>
        <w:t xml:space="preserve"> </w:t>
      </w:r>
      <w:r w:rsidRPr="00E21114">
        <w:rPr>
          <w:rFonts w:ascii="Tahoma" w:hAnsi="Tahoma" w:cs="Tahoma"/>
          <w:sz w:val="22"/>
          <w:szCs w:val="22"/>
        </w:rPr>
        <w:t>notified.</w:t>
      </w:r>
      <w:r w:rsidRPr="00E21114">
        <w:rPr>
          <w:rFonts w:ascii="Tahoma" w:hAnsi="Tahoma" w:cs="Tahoma"/>
          <w:spacing w:val="8"/>
          <w:sz w:val="22"/>
          <w:szCs w:val="22"/>
        </w:rPr>
        <w:t xml:space="preserve"> </w:t>
      </w:r>
    </w:p>
    <w:p w14:paraId="55B7A83A" w14:textId="7595C6DF" w:rsidR="00CC0FA5" w:rsidRPr="00E21114" w:rsidRDefault="00CC0FA5" w:rsidP="00CC0FA5">
      <w:pPr>
        <w:pStyle w:val="Default"/>
        <w:numPr>
          <w:ilvl w:val="0"/>
          <w:numId w:val="15"/>
        </w:numPr>
        <w:spacing w:after="40"/>
        <w:ind w:left="709" w:hanging="283"/>
        <w:jc w:val="both"/>
        <w:rPr>
          <w:rFonts w:ascii="Tahoma" w:hAnsi="Tahoma" w:cs="Tahoma"/>
          <w:sz w:val="22"/>
          <w:szCs w:val="22"/>
        </w:rPr>
      </w:pPr>
      <w:r w:rsidRPr="00E21114">
        <w:rPr>
          <w:rFonts w:ascii="Tahoma" w:hAnsi="Tahoma" w:cs="Tahoma"/>
          <w:bCs/>
          <w:sz w:val="22"/>
          <w:szCs w:val="22"/>
        </w:rPr>
        <w:t xml:space="preserve">is potentially inconsistent with the Group’s </w:t>
      </w:r>
      <w:r w:rsidRPr="00E21114">
        <w:rPr>
          <w:rFonts w:ascii="Tahoma" w:hAnsi="Tahoma" w:cs="Tahoma"/>
          <w:bCs/>
          <w:i/>
          <w:iCs/>
          <w:sz w:val="22"/>
          <w:szCs w:val="22"/>
        </w:rPr>
        <w:t>Code of Conduct and Ethics</w:t>
      </w:r>
      <w:r w:rsidR="00D304B6" w:rsidRPr="00E21114">
        <w:rPr>
          <w:rFonts w:ascii="Tahoma" w:hAnsi="Tahoma" w:cs="Tahoma"/>
          <w:bCs/>
          <w:i/>
          <w:iCs/>
          <w:sz w:val="22"/>
          <w:szCs w:val="22"/>
        </w:rPr>
        <w:t>,</w:t>
      </w:r>
      <w:r w:rsidRPr="00E21114">
        <w:rPr>
          <w:rFonts w:ascii="Tahoma" w:hAnsi="Tahoma" w:cs="Tahoma"/>
          <w:bCs/>
          <w:i/>
          <w:iCs/>
          <w:sz w:val="22"/>
          <w:szCs w:val="22"/>
        </w:rPr>
        <w:t xml:space="preserve"> </w:t>
      </w:r>
      <w:r w:rsidRPr="00E21114">
        <w:rPr>
          <w:rFonts w:ascii="Tahoma" w:hAnsi="Tahoma" w:cs="Tahoma"/>
          <w:bCs/>
          <w:sz w:val="22"/>
          <w:szCs w:val="22"/>
        </w:rPr>
        <w:t xml:space="preserve">including inappropriate conduct outside of </w:t>
      </w:r>
      <w:r w:rsidR="00342AB9" w:rsidRPr="00E21114">
        <w:rPr>
          <w:rFonts w:ascii="Tahoma" w:hAnsi="Tahoma" w:cs="Tahoma"/>
          <w:bCs/>
          <w:sz w:val="22"/>
          <w:szCs w:val="22"/>
        </w:rPr>
        <w:t>work.</w:t>
      </w:r>
      <w:r w:rsidRPr="00E21114">
        <w:rPr>
          <w:rFonts w:ascii="Tahoma" w:hAnsi="Tahoma" w:cs="Tahoma"/>
          <w:bCs/>
          <w:sz w:val="22"/>
          <w:szCs w:val="22"/>
        </w:rPr>
        <w:t xml:space="preserve"> </w:t>
      </w:r>
    </w:p>
    <w:p w14:paraId="01BDA964" w14:textId="026B8AE2" w:rsidR="00CC0FA5" w:rsidRPr="00E21114" w:rsidRDefault="00CC0FA5" w:rsidP="00CC0FA5">
      <w:pPr>
        <w:pStyle w:val="Default"/>
        <w:numPr>
          <w:ilvl w:val="0"/>
          <w:numId w:val="15"/>
        </w:numPr>
        <w:ind w:left="709" w:hanging="283"/>
        <w:jc w:val="both"/>
        <w:rPr>
          <w:rFonts w:ascii="Tahoma" w:hAnsi="Tahoma" w:cs="Tahoma"/>
          <w:color w:val="0000FF"/>
          <w:sz w:val="22"/>
          <w:szCs w:val="22"/>
          <w:u w:val="single"/>
        </w:rPr>
      </w:pPr>
      <w:r w:rsidRPr="00E21114">
        <w:rPr>
          <w:rFonts w:ascii="Tahoma" w:hAnsi="Tahoma" w:cs="Tahoma"/>
          <w:bCs/>
          <w:sz w:val="22"/>
          <w:szCs w:val="22"/>
        </w:rPr>
        <w:t xml:space="preserve">does not meet the allegations threshold or is otherwise not considered serious enough to consider a referral to the Local Authority Designated Officer or local </w:t>
      </w:r>
      <w:r w:rsidR="00D304B6" w:rsidRPr="00E21114">
        <w:rPr>
          <w:rFonts w:ascii="Tahoma" w:hAnsi="Tahoma" w:cs="Tahoma"/>
          <w:bCs/>
          <w:sz w:val="22"/>
          <w:szCs w:val="22"/>
        </w:rPr>
        <w:t>equivalent.</w:t>
      </w:r>
    </w:p>
    <w:p w14:paraId="64181F84" w14:textId="77777777" w:rsidR="00CC0FA5" w:rsidRPr="00E21114" w:rsidRDefault="00CC0FA5" w:rsidP="00CC0FA5">
      <w:pPr>
        <w:pStyle w:val="Default"/>
        <w:ind w:left="709" w:hanging="283"/>
        <w:jc w:val="both"/>
        <w:rPr>
          <w:rFonts w:ascii="Tahoma" w:hAnsi="Tahoma" w:cs="Tahoma"/>
          <w:color w:val="0000FF"/>
          <w:sz w:val="22"/>
          <w:szCs w:val="22"/>
          <w:u w:val="single"/>
        </w:rPr>
      </w:pPr>
    </w:p>
    <w:p w14:paraId="0C7E0205" w14:textId="77777777" w:rsidR="00CC0FA5" w:rsidRPr="00E21114" w:rsidRDefault="00CC0FA5" w:rsidP="00842D78">
      <w:pPr>
        <w:pStyle w:val="Default"/>
        <w:jc w:val="both"/>
        <w:rPr>
          <w:rFonts w:ascii="Tahoma" w:hAnsi="Tahoma" w:cs="Tahoma"/>
          <w:sz w:val="22"/>
          <w:szCs w:val="22"/>
        </w:rPr>
      </w:pPr>
      <w:r w:rsidRPr="00E21114">
        <w:rPr>
          <w:rFonts w:ascii="Tahoma" w:hAnsi="Tahoma" w:cs="Tahoma"/>
          <w:sz w:val="22"/>
          <w:szCs w:val="22"/>
        </w:rPr>
        <w:t>More detailed guidance and case studies on low-level concerns can be found in:</w:t>
      </w:r>
    </w:p>
    <w:p w14:paraId="592035FC" w14:textId="77777777" w:rsidR="00CC0FA5" w:rsidRPr="00E21114" w:rsidRDefault="00CC0FA5" w:rsidP="00842D78">
      <w:pPr>
        <w:pStyle w:val="Default"/>
        <w:jc w:val="both"/>
        <w:rPr>
          <w:rStyle w:val="Hyperlink"/>
          <w:rFonts w:ascii="Tahoma" w:hAnsi="Tahoma" w:cs="Tahoma"/>
          <w:sz w:val="22"/>
          <w:szCs w:val="22"/>
        </w:rPr>
      </w:pPr>
      <w:hyperlink r:id="rId13" w:history="1">
        <w:r w:rsidRPr="00E21114">
          <w:rPr>
            <w:rStyle w:val="Hyperlink"/>
            <w:rFonts w:ascii="Tahoma" w:hAnsi="Tahoma" w:cs="Tahoma"/>
            <w:sz w:val="22"/>
            <w:szCs w:val="22"/>
          </w:rPr>
          <w:t>Developing and implementing a low-level concerns policy (farrer.co.uk)</w:t>
        </w:r>
      </w:hyperlink>
    </w:p>
    <w:p w14:paraId="43C3D8EB" w14:textId="77777777" w:rsidR="00CC0FA5" w:rsidRPr="00E21114" w:rsidRDefault="00CC0FA5" w:rsidP="00D81FDC">
      <w:pPr>
        <w:rPr>
          <w:rFonts w:ascii="Tahoma" w:hAnsi="Tahoma" w:cs="Tahoma"/>
        </w:rPr>
      </w:pPr>
    </w:p>
    <w:p w14:paraId="5FFB71FE" w14:textId="71260758" w:rsidR="00392E14" w:rsidRPr="00E21114" w:rsidRDefault="00E765EF" w:rsidP="00D81FDC">
      <w:pPr>
        <w:pStyle w:val="Heading1"/>
        <w:tabs>
          <w:tab w:val="left" w:pos="0"/>
        </w:tabs>
        <w:spacing w:before="0"/>
        <w:rPr>
          <w:rFonts w:cs="Tahoma"/>
          <w:b w:val="0"/>
          <w:bCs/>
          <w:szCs w:val="22"/>
        </w:rPr>
      </w:pPr>
      <w:bookmarkStart w:id="5" w:name="_Toc206081467"/>
      <w:r w:rsidRPr="00E21114">
        <w:rPr>
          <w:rFonts w:cs="Tahoma"/>
          <w:bCs/>
          <w:spacing w:val="-5"/>
          <w:szCs w:val="22"/>
        </w:rPr>
        <w:t>5</w:t>
      </w:r>
      <w:r w:rsidR="00392E14" w:rsidRPr="00E21114">
        <w:rPr>
          <w:rFonts w:cs="Tahoma"/>
          <w:bCs/>
          <w:spacing w:val="-5"/>
          <w:szCs w:val="22"/>
        </w:rPr>
        <w:t>.0</w:t>
      </w:r>
      <w:r w:rsidR="00392E14" w:rsidRPr="00E21114">
        <w:rPr>
          <w:rFonts w:cs="Tahoma"/>
          <w:bCs/>
          <w:szCs w:val="22"/>
        </w:rPr>
        <w:tab/>
      </w:r>
      <w:r w:rsidR="001E580C" w:rsidRPr="00E21114">
        <w:rPr>
          <w:rFonts w:cs="Tahoma"/>
          <w:bCs/>
          <w:szCs w:val="22"/>
        </w:rPr>
        <w:t>THE SETTING</w:t>
      </w:r>
      <w:r w:rsidR="00F44D30" w:rsidRPr="00E21114">
        <w:rPr>
          <w:rFonts w:cs="Tahoma"/>
          <w:bCs/>
          <w:szCs w:val="22"/>
        </w:rPr>
        <w:t>’</w:t>
      </w:r>
      <w:r w:rsidR="001E580C" w:rsidRPr="00E21114">
        <w:rPr>
          <w:rFonts w:cs="Tahoma"/>
          <w:bCs/>
          <w:szCs w:val="22"/>
        </w:rPr>
        <w:t>S COMMITMENT</w:t>
      </w:r>
      <w:bookmarkEnd w:id="5"/>
    </w:p>
    <w:p w14:paraId="5E212BC9" w14:textId="77777777" w:rsidR="00392E14" w:rsidRPr="00E21114" w:rsidRDefault="00392E14" w:rsidP="009929C5">
      <w:pPr>
        <w:pStyle w:val="BodyText"/>
        <w:tabs>
          <w:tab w:val="left" w:pos="4356"/>
        </w:tabs>
        <w:rPr>
          <w:rFonts w:ascii="Tahoma" w:hAnsi="Tahoma" w:cs="Tahoma"/>
          <w:sz w:val="22"/>
          <w:szCs w:val="22"/>
        </w:rPr>
      </w:pPr>
    </w:p>
    <w:p w14:paraId="247AE251" w14:textId="47834093" w:rsidR="00CC0FA5" w:rsidRPr="00E21114" w:rsidRDefault="00884444" w:rsidP="00CC0FA5">
      <w:pPr>
        <w:widowControl/>
        <w:adjustRightInd w:val="0"/>
        <w:jc w:val="both"/>
        <w:rPr>
          <w:rFonts w:ascii="Tahoma" w:eastAsia="Calibri" w:hAnsi="Tahoma" w:cs="Tahoma"/>
          <w:color w:val="000000"/>
        </w:rPr>
      </w:pPr>
      <w:r w:rsidRPr="00E21114">
        <w:rPr>
          <w:rFonts w:ascii="Tahoma" w:hAnsi="Tahoma" w:cs="Tahoma"/>
        </w:rPr>
        <w:t>We are</w:t>
      </w:r>
      <w:r w:rsidR="00CC0FA5" w:rsidRPr="00E21114">
        <w:rPr>
          <w:rFonts w:ascii="Tahoma" w:hAnsi="Tahoma" w:cs="Tahoma"/>
          <w:color w:val="000000"/>
        </w:rPr>
        <w:t xml:space="preserve"> committed to safeguarding and promoting the welfare of children and young people and </w:t>
      </w:r>
      <w:r w:rsidR="00F44D30" w:rsidRPr="00E21114">
        <w:rPr>
          <w:rFonts w:ascii="Tahoma" w:hAnsi="Tahoma" w:cs="Tahoma"/>
          <w:color w:val="000000"/>
        </w:rPr>
        <w:t>expect</w:t>
      </w:r>
      <w:r w:rsidR="00CC0FA5" w:rsidRPr="00E21114">
        <w:rPr>
          <w:rFonts w:ascii="Tahoma" w:hAnsi="Tahoma" w:cs="Tahoma"/>
          <w:color w:val="000000"/>
        </w:rPr>
        <w:t xml:space="preserve"> all </w:t>
      </w:r>
      <w:r w:rsidR="0067612A" w:rsidRPr="00E21114">
        <w:rPr>
          <w:rFonts w:ascii="Tahoma" w:hAnsi="Tahoma" w:cs="Tahoma"/>
        </w:rPr>
        <w:t>team members</w:t>
      </w:r>
      <w:r w:rsidR="00CC0FA5" w:rsidRPr="00E21114">
        <w:rPr>
          <w:rFonts w:ascii="Tahoma" w:hAnsi="Tahoma" w:cs="Tahoma"/>
          <w:color w:val="000000"/>
        </w:rPr>
        <w:t xml:space="preserve"> to share this commitment and be clear about the professional boundaries expected of them. </w:t>
      </w:r>
    </w:p>
    <w:p w14:paraId="1948FFE4" w14:textId="77777777" w:rsidR="00CC0FA5" w:rsidRPr="00E21114" w:rsidRDefault="00CC0FA5" w:rsidP="00CC0FA5">
      <w:pPr>
        <w:jc w:val="both"/>
        <w:rPr>
          <w:rFonts w:ascii="Tahoma" w:hAnsi="Tahoma" w:cs="Tahoma"/>
          <w:color w:val="000000"/>
        </w:rPr>
      </w:pPr>
    </w:p>
    <w:p w14:paraId="208D85BA" w14:textId="26268871" w:rsidR="00CC0FA5" w:rsidRPr="00E21114" w:rsidRDefault="00CC0FA5" w:rsidP="00251EC7">
      <w:pPr>
        <w:jc w:val="both"/>
        <w:rPr>
          <w:rFonts w:ascii="Tahoma" w:hAnsi="Tahoma" w:cs="Tahoma"/>
          <w:color w:val="000000"/>
        </w:rPr>
      </w:pPr>
      <w:r w:rsidRPr="00E21114">
        <w:rPr>
          <w:rFonts w:ascii="Tahoma" w:hAnsi="Tahoma" w:cs="Tahoma"/>
          <w:color w:val="000000"/>
        </w:rPr>
        <w:t>The school</w:t>
      </w:r>
      <w:r w:rsidR="00F44D30" w:rsidRPr="00E21114">
        <w:rPr>
          <w:rFonts w:ascii="Tahoma" w:hAnsi="Tahoma" w:cs="Tahoma"/>
          <w:color w:val="000000"/>
        </w:rPr>
        <w:t>/college</w:t>
      </w:r>
      <w:r w:rsidRPr="00E21114">
        <w:rPr>
          <w:rFonts w:ascii="Tahoma" w:hAnsi="Tahoma" w:cs="Tahoma"/>
          <w:color w:val="000000"/>
        </w:rPr>
        <w:t xml:space="preserve"> is committed to creating an open and transparent culture, which allows </w:t>
      </w:r>
      <w:r w:rsidR="0067612A" w:rsidRPr="00E21114">
        <w:rPr>
          <w:rFonts w:ascii="Tahoma" w:hAnsi="Tahoma" w:cs="Tahoma"/>
        </w:rPr>
        <w:t>team members</w:t>
      </w:r>
      <w:r w:rsidR="0067612A" w:rsidRPr="00E21114">
        <w:rPr>
          <w:rFonts w:ascii="Tahoma" w:hAnsi="Tahoma" w:cs="Tahoma"/>
          <w:color w:val="000000"/>
        </w:rPr>
        <w:t xml:space="preserve"> </w:t>
      </w:r>
      <w:r w:rsidRPr="00E21114">
        <w:rPr>
          <w:rFonts w:ascii="Tahoma" w:hAnsi="Tahoma" w:cs="Tahoma"/>
          <w:color w:val="000000"/>
        </w:rPr>
        <w:t xml:space="preserve">to raise concerns about other </w:t>
      </w:r>
      <w:r w:rsidR="0067612A" w:rsidRPr="00E21114">
        <w:rPr>
          <w:rFonts w:ascii="Tahoma" w:hAnsi="Tahoma" w:cs="Tahoma"/>
          <w:color w:val="000000"/>
        </w:rPr>
        <w:t xml:space="preserve">team </w:t>
      </w:r>
      <w:r w:rsidRPr="00E21114">
        <w:rPr>
          <w:rFonts w:ascii="Tahoma" w:hAnsi="Tahoma" w:cs="Tahoma"/>
          <w:color w:val="000000"/>
        </w:rPr>
        <w:t xml:space="preserve">members, including where the threshold for an allegation is not met. Any concerns can then be shared responsibly with the appropriate person, recorded and dealt with as required </w:t>
      </w:r>
      <w:proofErr w:type="gramStart"/>
      <w:r w:rsidRPr="00E21114">
        <w:rPr>
          <w:rFonts w:ascii="Tahoma" w:hAnsi="Tahoma" w:cs="Tahoma"/>
          <w:color w:val="000000"/>
        </w:rPr>
        <w:t>in order to</w:t>
      </w:r>
      <w:proofErr w:type="gramEnd"/>
      <w:r w:rsidRPr="00E21114">
        <w:rPr>
          <w:rFonts w:ascii="Tahoma" w:hAnsi="Tahoma" w:cs="Tahoma"/>
          <w:color w:val="000000"/>
        </w:rPr>
        <w:t xml:space="preserve"> help protect children and young people from possible harm and abuse.</w:t>
      </w:r>
    </w:p>
    <w:p w14:paraId="0C64CBE4" w14:textId="77777777" w:rsidR="005E7C20" w:rsidRPr="00E21114" w:rsidRDefault="005E7C20" w:rsidP="00251EC7">
      <w:pPr>
        <w:jc w:val="both"/>
        <w:rPr>
          <w:rFonts w:ascii="Tahoma" w:hAnsi="Tahoma" w:cs="Tahoma"/>
          <w:color w:val="000000"/>
        </w:rPr>
      </w:pPr>
    </w:p>
    <w:p w14:paraId="43A88540" w14:textId="77777777" w:rsidR="00251EC7" w:rsidRPr="00E21114" w:rsidRDefault="00251EC7" w:rsidP="00251EC7">
      <w:pPr>
        <w:jc w:val="both"/>
        <w:rPr>
          <w:rFonts w:ascii="Tahoma" w:hAnsi="Tahoma" w:cs="Tahoma"/>
          <w:color w:val="000000"/>
        </w:rPr>
      </w:pPr>
    </w:p>
    <w:p w14:paraId="034081DE" w14:textId="77777777" w:rsidR="0070182D" w:rsidRPr="00E21114" w:rsidRDefault="0070182D" w:rsidP="00251EC7">
      <w:pPr>
        <w:jc w:val="both"/>
        <w:rPr>
          <w:rFonts w:ascii="Tahoma" w:hAnsi="Tahoma" w:cs="Tahoma"/>
          <w:color w:val="000000"/>
        </w:rPr>
      </w:pPr>
    </w:p>
    <w:p w14:paraId="325AC7B7" w14:textId="77777777" w:rsidR="0012533D" w:rsidRPr="007545D6" w:rsidRDefault="0012533D" w:rsidP="00251EC7">
      <w:pPr>
        <w:jc w:val="both"/>
        <w:rPr>
          <w:rFonts w:ascii="Tahoma" w:hAnsi="Tahoma" w:cs="Arial"/>
          <w:color w:val="000000"/>
        </w:rPr>
      </w:pPr>
    </w:p>
    <w:p w14:paraId="7B133FAA" w14:textId="77777777" w:rsidR="0012533D" w:rsidRPr="007545D6" w:rsidRDefault="0012533D" w:rsidP="00251EC7">
      <w:pPr>
        <w:jc w:val="both"/>
        <w:rPr>
          <w:rFonts w:ascii="Tahoma" w:hAnsi="Tahoma" w:cs="Arial"/>
          <w:color w:val="000000"/>
          <w:sz w:val="16"/>
          <w:szCs w:val="16"/>
        </w:rPr>
      </w:pPr>
    </w:p>
    <w:p w14:paraId="0EE23A0D" w14:textId="0DEC7280" w:rsidR="00392E14" w:rsidRPr="007545D6" w:rsidRDefault="00C37E56" w:rsidP="00251EC7">
      <w:pPr>
        <w:pStyle w:val="Heading1"/>
        <w:tabs>
          <w:tab w:val="left" w:pos="0"/>
        </w:tabs>
        <w:spacing w:before="0"/>
        <w:rPr>
          <w:rFonts w:cs="Arial"/>
          <w:b w:val="0"/>
          <w:bCs/>
          <w:szCs w:val="22"/>
        </w:rPr>
      </w:pPr>
      <w:bookmarkStart w:id="6" w:name="_Toc206081468"/>
      <w:r w:rsidRPr="007545D6">
        <w:rPr>
          <w:rFonts w:cs="Arial"/>
          <w:bCs/>
          <w:spacing w:val="-5"/>
          <w:szCs w:val="22"/>
        </w:rPr>
        <w:lastRenderedPageBreak/>
        <w:t>6</w:t>
      </w:r>
      <w:r w:rsidR="00392E14" w:rsidRPr="007545D6">
        <w:rPr>
          <w:rFonts w:cs="Arial"/>
          <w:bCs/>
          <w:spacing w:val="-5"/>
          <w:szCs w:val="22"/>
        </w:rPr>
        <w:t>.0</w:t>
      </w:r>
      <w:r w:rsidR="00392E14" w:rsidRPr="007545D6">
        <w:rPr>
          <w:rFonts w:cs="Arial"/>
          <w:bCs/>
          <w:szCs w:val="22"/>
        </w:rPr>
        <w:tab/>
      </w:r>
      <w:r w:rsidR="001E580C" w:rsidRPr="007545D6">
        <w:rPr>
          <w:rFonts w:cs="Arial"/>
          <w:bCs/>
          <w:szCs w:val="22"/>
        </w:rPr>
        <w:t>SHARING LOW LEVEL CONCERNS</w:t>
      </w:r>
      <w:bookmarkEnd w:id="6"/>
    </w:p>
    <w:p w14:paraId="65200256" w14:textId="77777777" w:rsidR="009929C5" w:rsidRPr="009430BC" w:rsidRDefault="009929C5" w:rsidP="009929C5">
      <w:pPr>
        <w:pStyle w:val="BodyText"/>
        <w:tabs>
          <w:tab w:val="left" w:pos="4356"/>
        </w:tabs>
        <w:rPr>
          <w:rFonts w:ascii="Tahoma" w:hAnsi="Tahoma" w:cs="Arial"/>
        </w:rPr>
      </w:pPr>
    </w:p>
    <w:p w14:paraId="44509C40" w14:textId="5A2F868C" w:rsidR="00CC0FA5" w:rsidRPr="007545D6" w:rsidRDefault="00CC0FA5" w:rsidP="00D83C4E">
      <w:pPr>
        <w:widowControl/>
        <w:adjustRightInd w:val="0"/>
        <w:jc w:val="both"/>
        <w:rPr>
          <w:rFonts w:ascii="Tahoma" w:hAnsi="Tahoma" w:cs="Arial"/>
          <w:color w:val="000000"/>
          <w:kern w:val="4"/>
        </w:rPr>
      </w:pPr>
      <w:r w:rsidRPr="007545D6">
        <w:rPr>
          <w:rFonts w:ascii="Tahoma" w:hAnsi="Tahoma" w:cs="Arial"/>
          <w:color w:val="000000"/>
        </w:rPr>
        <w:t xml:space="preserve">There may be occasions when an incident occurs which causes a </w:t>
      </w:r>
      <w:r w:rsidR="00D90F61" w:rsidRPr="007545D6">
        <w:rPr>
          <w:rFonts w:ascii="Tahoma" w:hAnsi="Tahoma" w:cs="Arial"/>
          <w:color w:val="000000"/>
        </w:rPr>
        <w:t xml:space="preserve">team </w:t>
      </w:r>
      <w:r w:rsidRPr="007545D6">
        <w:rPr>
          <w:rFonts w:ascii="Tahoma" w:hAnsi="Tahoma" w:cs="Arial"/>
          <w:color w:val="000000"/>
        </w:rPr>
        <w:t xml:space="preserve">member to have doubts about the </w:t>
      </w:r>
      <w:proofErr w:type="spellStart"/>
      <w:r w:rsidRPr="007545D6">
        <w:rPr>
          <w:rFonts w:ascii="Tahoma" w:hAnsi="Tahoma" w:cs="Arial"/>
          <w:color w:val="000000"/>
        </w:rPr>
        <w:t>behaviour</w:t>
      </w:r>
      <w:proofErr w:type="spellEnd"/>
      <w:r w:rsidRPr="007545D6">
        <w:rPr>
          <w:rFonts w:ascii="Tahoma" w:hAnsi="Tahoma" w:cs="Arial"/>
          <w:color w:val="000000"/>
        </w:rPr>
        <w:t xml:space="preserve"> of another </w:t>
      </w:r>
      <w:r w:rsidR="00D90F61" w:rsidRPr="007545D6">
        <w:rPr>
          <w:rFonts w:ascii="Tahoma" w:hAnsi="Tahoma" w:cs="Arial"/>
          <w:color w:val="000000"/>
        </w:rPr>
        <w:t xml:space="preserve">team </w:t>
      </w:r>
      <w:r w:rsidRPr="007545D6">
        <w:rPr>
          <w:rFonts w:ascii="Tahoma" w:hAnsi="Tahoma" w:cs="Arial"/>
          <w:color w:val="000000"/>
        </w:rPr>
        <w:t>member</w:t>
      </w:r>
      <w:r w:rsidR="00D90F61" w:rsidRPr="007545D6">
        <w:rPr>
          <w:rFonts w:ascii="Tahoma" w:hAnsi="Tahoma" w:cs="Arial"/>
          <w:color w:val="000000"/>
        </w:rPr>
        <w:t xml:space="preserve"> </w:t>
      </w:r>
      <w:r w:rsidRPr="007545D6">
        <w:rPr>
          <w:rFonts w:ascii="Tahoma" w:hAnsi="Tahoma" w:cs="Arial"/>
          <w:color w:val="000000"/>
        </w:rPr>
        <w:t>towards a child</w:t>
      </w:r>
      <w:r w:rsidR="000E7E34" w:rsidRPr="007545D6">
        <w:rPr>
          <w:rFonts w:ascii="Tahoma" w:hAnsi="Tahoma" w:cs="Arial"/>
          <w:color w:val="000000"/>
        </w:rPr>
        <w:t xml:space="preserve"> or young person</w:t>
      </w:r>
      <w:r w:rsidRPr="007545D6">
        <w:rPr>
          <w:rFonts w:ascii="Tahoma" w:hAnsi="Tahoma" w:cs="Arial"/>
          <w:color w:val="000000"/>
        </w:rPr>
        <w:t xml:space="preserve">. On other occasions, a </w:t>
      </w:r>
      <w:r w:rsidR="00D90F61" w:rsidRPr="007545D6">
        <w:rPr>
          <w:rFonts w:ascii="Tahoma" w:hAnsi="Tahoma" w:cs="Arial"/>
          <w:color w:val="000000"/>
        </w:rPr>
        <w:t xml:space="preserve">team </w:t>
      </w:r>
      <w:r w:rsidRPr="007545D6">
        <w:rPr>
          <w:rFonts w:ascii="Tahoma" w:hAnsi="Tahoma" w:cs="Arial"/>
          <w:color w:val="000000"/>
        </w:rPr>
        <w:t xml:space="preserve">member may identify concerns about their own </w:t>
      </w:r>
      <w:proofErr w:type="spellStart"/>
      <w:r w:rsidRPr="007545D6">
        <w:rPr>
          <w:rFonts w:ascii="Tahoma" w:hAnsi="Tahoma" w:cs="Arial"/>
          <w:color w:val="000000"/>
        </w:rPr>
        <w:t>behaviour</w:t>
      </w:r>
      <w:proofErr w:type="spellEnd"/>
      <w:r w:rsidRPr="007545D6">
        <w:rPr>
          <w:rFonts w:ascii="Tahoma" w:hAnsi="Tahoma" w:cs="Arial"/>
          <w:color w:val="000000"/>
        </w:rPr>
        <w:t xml:space="preserve"> in a specific situation, and how this may be misinterpreted by others. Such situations could put the </w:t>
      </w:r>
      <w:r w:rsidR="0015288A" w:rsidRPr="007545D6">
        <w:rPr>
          <w:rFonts w:ascii="Tahoma" w:hAnsi="Tahoma" w:cs="Arial"/>
          <w:color w:val="000000"/>
        </w:rPr>
        <w:t xml:space="preserve">team </w:t>
      </w:r>
      <w:r w:rsidRPr="007545D6">
        <w:rPr>
          <w:rFonts w:ascii="Tahoma" w:hAnsi="Tahoma" w:cs="Arial"/>
          <w:color w:val="000000"/>
        </w:rPr>
        <w:t>member in a potentially vulnerable position</w:t>
      </w:r>
      <w:r w:rsidR="001E6B3F" w:rsidRPr="007545D6">
        <w:rPr>
          <w:rFonts w:ascii="Tahoma" w:hAnsi="Tahoma" w:cs="Arial"/>
          <w:color w:val="000000"/>
        </w:rPr>
        <w:t xml:space="preserve">. </w:t>
      </w:r>
      <w:r w:rsidR="004A2C5A" w:rsidRPr="007545D6">
        <w:rPr>
          <w:rFonts w:ascii="Tahoma" w:hAnsi="Tahoma" w:cs="Arial"/>
          <w:color w:val="000000"/>
        </w:rPr>
        <w:t>Following an incident, t</w:t>
      </w:r>
      <w:r w:rsidRPr="007545D6">
        <w:rPr>
          <w:rFonts w:ascii="Tahoma" w:hAnsi="Tahoma" w:cs="Arial"/>
          <w:color w:val="000000"/>
        </w:rPr>
        <w:t>hey may reflect and identify how they could have acted differently.</w:t>
      </w:r>
      <w:r w:rsidR="00FB481A" w:rsidRPr="007545D6">
        <w:rPr>
          <w:rFonts w:ascii="Tahoma" w:hAnsi="Tahoma" w:cs="Arial"/>
          <w:color w:val="000000"/>
        </w:rPr>
        <w:t xml:space="preserve"> I</w:t>
      </w:r>
      <w:r w:rsidRPr="007545D6">
        <w:rPr>
          <w:rFonts w:ascii="Tahoma" w:hAnsi="Tahoma" w:cs="Arial"/>
          <w:color w:val="000000"/>
          <w:kern w:val="4"/>
        </w:rPr>
        <w:t xml:space="preserve">t is important that such occasions and/or incidents which might give rise to such concerns are reported promptly to the Headteacher or equivalent. In many cases, there is likely to be an innocent and reasonable explanation for what has occurred. However, these concerns must be documented so that any patterns </w:t>
      </w:r>
      <w:r w:rsidR="00C346F1" w:rsidRPr="007545D6">
        <w:rPr>
          <w:rFonts w:ascii="Tahoma" w:hAnsi="Tahoma" w:cs="Arial"/>
          <w:color w:val="000000"/>
          <w:kern w:val="4"/>
        </w:rPr>
        <w:t>of</w:t>
      </w:r>
      <w:r w:rsidRPr="007545D6">
        <w:rPr>
          <w:rFonts w:ascii="Tahoma" w:hAnsi="Tahoma" w:cs="Arial"/>
          <w:color w:val="000000"/>
          <w:kern w:val="4"/>
        </w:rPr>
        <w:t xml:space="preserve"> </w:t>
      </w:r>
      <w:proofErr w:type="spellStart"/>
      <w:r w:rsidRPr="007545D6">
        <w:rPr>
          <w:rFonts w:ascii="Tahoma" w:hAnsi="Tahoma" w:cs="Arial"/>
          <w:color w:val="000000"/>
          <w:kern w:val="4"/>
        </w:rPr>
        <w:t>behaviour</w:t>
      </w:r>
      <w:proofErr w:type="spellEnd"/>
      <w:r w:rsidRPr="007545D6">
        <w:rPr>
          <w:rFonts w:ascii="Tahoma" w:hAnsi="Tahoma" w:cs="Arial"/>
          <w:color w:val="000000"/>
          <w:kern w:val="4"/>
        </w:rPr>
        <w:t xml:space="preserve"> can be identified and addressed.</w:t>
      </w:r>
    </w:p>
    <w:p w14:paraId="63872EB2" w14:textId="77777777" w:rsidR="00CC0FA5" w:rsidRPr="007545D6" w:rsidRDefault="00CC0FA5" w:rsidP="00D83C4E">
      <w:pPr>
        <w:widowControl/>
        <w:adjustRightInd w:val="0"/>
        <w:jc w:val="both"/>
        <w:rPr>
          <w:rFonts w:ascii="Tahoma" w:hAnsi="Tahoma" w:cs="Arial"/>
          <w:color w:val="000000"/>
        </w:rPr>
      </w:pPr>
    </w:p>
    <w:p w14:paraId="54174EA3" w14:textId="0E52826E" w:rsidR="00CC0FA5" w:rsidRPr="007545D6" w:rsidRDefault="00CC0FA5" w:rsidP="00D83C4E">
      <w:pPr>
        <w:jc w:val="both"/>
        <w:rPr>
          <w:rFonts w:ascii="Tahoma" w:hAnsi="Tahoma" w:cs="Arial"/>
        </w:rPr>
      </w:pPr>
      <w:r w:rsidRPr="007545D6">
        <w:rPr>
          <w:rFonts w:ascii="Tahoma" w:hAnsi="Tahoma" w:cs="Arial"/>
        </w:rPr>
        <w:t>All low-level concerns must be shared with the Headteacher</w:t>
      </w:r>
      <w:r w:rsidR="00385655" w:rsidRPr="007545D6">
        <w:rPr>
          <w:rFonts w:ascii="Tahoma" w:hAnsi="Tahoma" w:cs="Arial"/>
        </w:rPr>
        <w:t>, Principal or equivalent</w:t>
      </w:r>
      <w:r w:rsidRPr="007545D6">
        <w:rPr>
          <w:rFonts w:ascii="Tahoma" w:hAnsi="Tahoma" w:cs="Arial"/>
        </w:rPr>
        <w:t xml:space="preserve">. </w:t>
      </w:r>
      <w:r w:rsidRPr="007545D6">
        <w:rPr>
          <w:rFonts w:ascii="Tahoma" w:hAnsi="Tahoma" w:cs="Arial"/>
          <w:b/>
          <w:bCs/>
        </w:rPr>
        <w:t>The DSL must inform the Headteacher</w:t>
      </w:r>
      <w:r w:rsidR="00A81EAA" w:rsidRPr="007545D6">
        <w:rPr>
          <w:rFonts w:ascii="Tahoma" w:hAnsi="Tahoma" w:cs="Arial"/>
          <w:b/>
          <w:bCs/>
        </w:rPr>
        <w:t>, Principal or equivalent</w:t>
      </w:r>
      <w:r w:rsidR="00032936" w:rsidRPr="007545D6">
        <w:rPr>
          <w:rFonts w:ascii="Tahoma" w:hAnsi="Tahoma" w:cs="Arial"/>
          <w:b/>
          <w:bCs/>
        </w:rPr>
        <w:t xml:space="preserve"> </w:t>
      </w:r>
      <w:r w:rsidRPr="007545D6">
        <w:rPr>
          <w:rFonts w:ascii="Tahoma" w:hAnsi="Tahoma" w:cs="Arial"/>
        </w:rPr>
        <w:t xml:space="preserve">of </w:t>
      </w:r>
      <w:r w:rsidR="00CA58A8" w:rsidRPr="007545D6">
        <w:rPr>
          <w:rFonts w:ascii="Tahoma" w:hAnsi="Tahoma" w:cs="Arial"/>
        </w:rPr>
        <w:t xml:space="preserve">any </w:t>
      </w:r>
      <w:r w:rsidRPr="007545D6">
        <w:rPr>
          <w:rFonts w:ascii="Tahoma" w:hAnsi="Tahoma" w:cs="Arial"/>
        </w:rPr>
        <w:t>low-level concerns</w:t>
      </w:r>
      <w:r w:rsidR="00CA58A8" w:rsidRPr="007545D6">
        <w:rPr>
          <w:rFonts w:ascii="Tahoma" w:hAnsi="Tahoma" w:cs="Arial"/>
        </w:rPr>
        <w:t xml:space="preserve"> reported to them</w:t>
      </w:r>
      <w:r w:rsidRPr="007545D6">
        <w:rPr>
          <w:rFonts w:ascii="Tahoma" w:hAnsi="Tahoma" w:cs="Arial"/>
        </w:rPr>
        <w:t xml:space="preserve">, in a timely fashion according to the nature of each </w:t>
      </w:r>
      <w:proofErr w:type="gramStart"/>
      <w:r w:rsidRPr="007545D6">
        <w:rPr>
          <w:rFonts w:ascii="Tahoma" w:hAnsi="Tahoma" w:cs="Arial"/>
        </w:rPr>
        <w:t>particular low-level</w:t>
      </w:r>
      <w:proofErr w:type="gramEnd"/>
      <w:r w:rsidRPr="007545D6">
        <w:rPr>
          <w:rFonts w:ascii="Tahoma" w:hAnsi="Tahoma" w:cs="Arial"/>
        </w:rPr>
        <w:t xml:space="preserve"> concern. </w:t>
      </w:r>
      <w:r w:rsidRPr="007545D6">
        <w:rPr>
          <w:rFonts w:ascii="Tahoma" w:hAnsi="Tahoma" w:cs="Arial"/>
          <w:b/>
          <w:bCs/>
        </w:rPr>
        <w:t>The Headteacher</w:t>
      </w:r>
      <w:r w:rsidR="00C86254" w:rsidRPr="007545D6">
        <w:rPr>
          <w:rFonts w:ascii="Tahoma" w:hAnsi="Tahoma" w:cs="Arial"/>
          <w:b/>
          <w:bCs/>
        </w:rPr>
        <w:t>, Principal or equivalent</w:t>
      </w:r>
      <w:r w:rsidRPr="007545D6">
        <w:rPr>
          <w:rFonts w:ascii="Tahoma" w:hAnsi="Tahoma" w:cs="Arial"/>
          <w:b/>
          <w:bCs/>
        </w:rPr>
        <w:t xml:space="preserve"> is the ultimate decision maker in respect of low-level concerns.</w:t>
      </w:r>
      <w:r w:rsidRPr="007545D6">
        <w:rPr>
          <w:rFonts w:ascii="Tahoma" w:hAnsi="Tahoma" w:cs="Arial"/>
        </w:rPr>
        <w:t xml:space="preserve"> If the concern is about the Headteacher, </w:t>
      </w:r>
      <w:r w:rsidR="00451C63" w:rsidRPr="007545D6">
        <w:rPr>
          <w:rFonts w:ascii="Tahoma" w:hAnsi="Tahoma" w:cs="Arial"/>
        </w:rPr>
        <w:t xml:space="preserve">Principal or equivalent, </w:t>
      </w:r>
      <w:r w:rsidRPr="007545D6">
        <w:rPr>
          <w:rFonts w:ascii="Tahoma" w:hAnsi="Tahoma" w:cs="Arial"/>
        </w:rPr>
        <w:t>the Regional Director will be the decision maker.</w:t>
      </w:r>
    </w:p>
    <w:p w14:paraId="1D30933E" w14:textId="77777777" w:rsidR="00CC0FA5" w:rsidRPr="007545D6" w:rsidRDefault="00CC0FA5" w:rsidP="00D83C4E">
      <w:pPr>
        <w:jc w:val="both"/>
        <w:rPr>
          <w:rFonts w:ascii="Tahoma" w:hAnsi="Tahoma" w:cs="Arial"/>
        </w:rPr>
      </w:pPr>
    </w:p>
    <w:p w14:paraId="6B8D64B2" w14:textId="424829B7" w:rsidR="00CC0FA5" w:rsidRPr="007545D6" w:rsidRDefault="00CC0FA5" w:rsidP="00D83C4E">
      <w:pPr>
        <w:jc w:val="both"/>
        <w:rPr>
          <w:rFonts w:ascii="Tahoma" w:hAnsi="Tahoma" w:cs="Arial"/>
        </w:rPr>
      </w:pPr>
      <w:r w:rsidRPr="007545D6">
        <w:rPr>
          <w:rFonts w:ascii="Tahoma" w:hAnsi="Tahoma" w:cs="Arial"/>
        </w:rPr>
        <w:t xml:space="preserve">Examples of circumstances in which </w:t>
      </w:r>
      <w:r w:rsidR="0029599E" w:rsidRPr="007545D6">
        <w:rPr>
          <w:rFonts w:ascii="Tahoma" w:hAnsi="Tahoma" w:cs="Arial"/>
        </w:rPr>
        <w:t xml:space="preserve">a </w:t>
      </w:r>
      <w:r w:rsidR="00946614" w:rsidRPr="007545D6">
        <w:rPr>
          <w:rFonts w:ascii="Tahoma" w:hAnsi="Tahoma" w:cs="Arial"/>
          <w:color w:val="000000"/>
        </w:rPr>
        <w:t>team member</w:t>
      </w:r>
      <w:r w:rsidRPr="007545D6">
        <w:rPr>
          <w:rFonts w:ascii="Tahoma" w:hAnsi="Tahoma" w:cs="Arial"/>
        </w:rPr>
        <w:t xml:space="preserve"> should make a low-level concern are as follows:</w:t>
      </w:r>
    </w:p>
    <w:p w14:paraId="2A5D0331" w14:textId="77777777" w:rsidR="00CC0FA5" w:rsidRPr="007545D6" w:rsidRDefault="00CC0FA5" w:rsidP="00D83C4E">
      <w:pPr>
        <w:jc w:val="both"/>
        <w:rPr>
          <w:rFonts w:ascii="Tahoma" w:hAnsi="Tahoma" w:cs="Arial"/>
          <w:sz w:val="8"/>
          <w:szCs w:val="8"/>
        </w:rPr>
      </w:pPr>
    </w:p>
    <w:p w14:paraId="4D503276" w14:textId="37F2E9D4" w:rsidR="00CC0FA5" w:rsidRPr="007545D6" w:rsidRDefault="00CC0FA5" w:rsidP="00D83C4E">
      <w:pPr>
        <w:pStyle w:val="ListParagraph"/>
        <w:numPr>
          <w:ilvl w:val="0"/>
          <w:numId w:val="16"/>
        </w:numPr>
        <w:ind w:left="426" w:hanging="284"/>
        <w:jc w:val="both"/>
        <w:rPr>
          <w:rFonts w:ascii="Tahoma" w:hAnsi="Tahoma" w:cs="Arial"/>
        </w:rPr>
      </w:pPr>
      <w:r w:rsidRPr="007545D6">
        <w:rPr>
          <w:rFonts w:ascii="Tahoma" w:hAnsi="Tahoma" w:cs="Arial"/>
        </w:rPr>
        <w:t>any</w:t>
      </w:r>
      <w:r w:rsidRPr="007545D6">
        <w:rPr>
          <w:rFonts w:ascii="Tahoma" w:hAnsi="Tahoma" w:cs="Arial"/>
          <w:spacing w:val="39"/>
        </w:rPr>
        <w:t xml:space="preserve"> </w:t>
      </w:r>
      <w:r w:rsidRPr="007545D6">
        <w:rPr>
          <w:rFonts w:ascii="Tahoma" w:hAnsi="Tahoma" w:cs="Arial"/>
        </w:rPr>
        <w:t>incident</w:t>
      </w:r>
      <w:r w:rsidRPr="007545D6">
        <w:rPr>
          <w:rFonts w:ascii="Tahoma" w:hAnsi="Tahoma" w:cs="Arial"/>
          <w:spacing w:val="37"/>
        </w:rPr>
        <w:t xml:space="preserve"> </w:t>
      </w:r>
      <w:r w:rsidRPr="007545D6">
        <w:rPr>
          <w:rFonts w:ascii="Tahoma" w:hAnsi="Tahoma" w:cs="Arial"/>
        </w:rPr>
        <w:t>where</w:t>
      </w:r>
      <w:r w:rsidRPr="007545D6">
        <w:rPr>
          <w:rFonts w:ascii="Tahoma" w:hAnsi="Tahoma" w:cs="Arial"/>
          <w:spacing w:val="39"/>
        </w:rPr>
        <w:t xml:space="preserve"> </w:t>
      </w:r>
      <w:r w:rsidRPr="007545D6">
        <w:rPr>
          <w:rFonts w:ascii="Tahoma" w:hAnsi="Tahoma" w:cs="Arial"/>
        </w:rPr>
        <w:t>s/he</w:t>
      </w:r>
      <w:r w:rsidRPr="007545D6">
        <w:rPr>
          <w:rFonts w:ascii="Tahoma" w:hAnsi="Tahoma" w:cs="Arial"/>
          <w:spacing w:val="39"/>
        </w:rPr>
        <w:t xml:space="preserve"> </w:t>
      </w:r>
      <w:r w:rsidRPr="007545D6">
        <w:rPr>
          <w:rFonts w:ascii="Tahoma" w:hAnsi="Tahoma" w:cs="Arial"/>
        </w:rPr>
        <w:t>feels</w:t>
      </w:r>
      <w:r w:rsidRPr="007545D6">
        <w:rPr>
          <w:rFonts w:ascii="Tahoma" w:hAnsi="Tahoma" w:cs="Arial"/>
          <w:spacing w:val="39"/>
        </w:rPr>
        <w:t xml:space="preserve"> </w:t>
      </w:r>
      <w:r w:rsidRPr="007545D6">
        <w:rPr>
          <w:rFonts w:ascii="Tahoma" w:hAnsi="Tahoma" w:cs="Arial"/>
        </w:rPr>
        <w:t>that</w:t>
      </w:r>
      <w:r w:rsidRPr="007545D6">
        <w:rPr>
          <w:rFonts w:ascii="Tahoma" w:hAnsi="Tahoma" w:cs="Arial"/>
          <w:spacing w:val="39"/>
        </w:rPr>
        <w:t xml:space="preserve"> </w:t>
      </w:r>
      <w:r w:rsidRPr="007545D6">
        <w:rPr>
          <w:rFonts w:ascii="Tahoma" w:hAnsi="Tahoma" w:cs="Arial"/>
        </w:rPr>
        <w:t>his/her</w:t>
      </w:r>
      <w:r w:rsidRPr="007545D6">
        <w:rPr>
          <w:rFonts w:ascii="Tahoma" w:hAnsi="Tahoma" w:cs="Arial"/>
          <w:spacing w:val="39"/>
        </w:rPr>
        <w:t xml:space="preserve"> </w:t>
      </w:r>
      <w:r w:rsidRPr="007545D6">
        <w:rPr>
          <w:rFonts w:ascii="Tahoma" w:hAnsi="Tahoma" w:cs="Arial"/>
        </w:rPr>
        <w:t>actions</w:t>
      </w:r>
      <w:r w:rsidRPr="007545D6">
        <w:rPr>
          <w:rFonts w:ascii="Tahoma" w:hAnsi="Tahoma" w:cs="Arial"/>
          <w:spacing w:val="39"/>
        </w:rPr>
        <w:t xml:space="preserve"> </w:t>
      </w:r>
      <w:r w:rsidRPr="007545D6">
        <w:rPr>
          <w:rFonts w:ascii="Tahoma" w:hAnsi="Tahoma" w:cs="Arial"/>
        </w:rPr>
        <w:t>or</w:t>
      </w:r>
      <w:r w:rsidRPr="007545D6">
        <w:rPr>
          <w:rFonts w:ascii="Tahoma" w:hAnsi="Tahoma" w:cs="Arial"/>
          <w:spacing w:val="39"/>
        </w:rPr>
        <w:t xml:space="preserve"> </w:t>
      </w:r>
      <w:proofErr w:type="spellStart"/>
      <w:r w:rsidRPr="007545D6">
        <w:rPr>
          <w:rFonts w:ascii="Tahoma" w:hAnsi="Tahoma" w:cs="Arial"/>
        </w:rPr>
        <w:t>behaviour</w:t>
      </w:r>
      <w:proofErr w:type="spellEnd"/>
      <w:r w:rsidRPr="007545D6">
        <w:rPr>
          <w:rFonts w:ascii="Tahoma" w:hAnsi="Tahoma" w:cs="Arial"/>
          <w:spacing w:val="39"/>
        </w:rPr>
        <w:t xml:space="preserve"> </w:t>
      </w:r>
      <w:r w:rsidRPr="007545D6">
        <w:rPr>
          <w:rFonts w:ascii="Tahoma" w:hAnsi="Tahoma" w:cs="Arial"/>
        </w:rPr>
        <w:t>towards</w:t>
      </w:r>
      <w:r w:rsidRPr="007545D6">
        <w:rPr>
          <w:rFonts w:ascii="Tahoma" w:hAnsi="Tahoma" w:cs="Arial"/>
          <w:spacing w:val="39"/>
        </w:rPr>
        <w:t xml:space="preserve"> </w:t>
      </w:r>
      <w:r w:rsidRPr="007545D6">
        <w:rPr>
          <w:rFonts w:ascii="Tahoma" w:hAnsi="Tahoma" w:cs="Arial"/>
        </w:rPr>
        <w:t>a</w:t>
      </w:r>
      <w:r w:rsidRPr="007545D6">
        <w:rPr>
          <w:rFonts w:ascii="Tahoma" w:hAnsi="Tahoma" w:cs="Arial"/>
          <w:spacing w:val="39"/>
        </w:rPr>
        <w:t xml:space="preserve"> </w:t>
      </w:r>
      <w:r w:rsidRPr="007545D6">
        <w:rPr>
          <w:rFonts w:ascii="Tahoma" w:hAnsi="Tahoma" w:cs="Arial"/>
        </w:rPr>
        <w:t>child</w:t>
      </w:r>
      <w:r w:rsidR="0029599E" w:rsidRPr="007545D6">
        <w:rPr>
          <w:rFonts w:ascii="Tahoma" w:hAnsi="Tahoma" w:cs="Arial"/>
        </w:rPr>
        <w:t>/young person</w:t>
      </w:r>
      <w:r w:rsidRPr="007545D6">
        <w:rPr>
          <w:rFonts w:ascii="Tahoma" w:hAnsi="Tahoma" w:cs="Arial"/>
        </w:rPr>
        <w:t xml:space="preserve"> could be misinterpreted</w:t>
      </w:r>
    </w:p>
    <w:p w14:paraId="18ACB388" w14:textId="4C87F082" w:rsidR="00CC0FA5" w:rsidRPr="007545D6" w:rsidRDefault="00CC0FA5" w:rsidP="00D83C4E">
      <w:pPr>
        <w:pStyle w:val="ListParagraph"/>
        <w:widowControl/>
        <w:numPr>
          <w:ilvl w:val="0"/>
          <w:numId w:val="16"/>
        </w:numPr>
        <w:tabs>
          <w:tab w:val="left" w:pos="426"/>
        </w:tabs>
        <w:kinsoku w:val="0"/>
        <w:overflowPunct w:val="0"/>
        <w:adjustRightInd w:val="0"/>
        <w:ind w:left="426" w:right="112" w:hanging="284"/>
        <w:jc w:val="both"/>
        <w:rPr>
          <w:rFonts w:ascii="Tahoma" w:hAnsi="Tahoma" w:cs="Arial"/>
        </w:rPr>
      </w:pPr>
      <w:r w:rsidRPr="007545D6">
        <w:rPr>
          <w:rFonts w:ascii="Tahoma" w:hAnsi="Tahoma" w:cs="Arial"/>
        </w:rPr>
        <w:t xml:space="preserve">any incident which a </w:t>
      </w:r>
      <w:r w:rsidR="00872D4D" w:rsidRPr="007545D6">
        <w:rPr>
          <w:rFonts w:ascii="Tahoma" w:hAnsi="Tahoma" w:cs="Arial"/>
        </w:rPr>
        <w:t xml:space="preserve">team </w:t>
      </w:r>
      <w:r w:rsidRPr="007545D6">
        <w:rPr>
          <w:rFonts w:ascii="Tahoma" w:hAnsi="Tahoma" w:cs="Arial"/>
        </w:rPr>
        <w:t>member is aware of actions of a colleague towards a child</w:t>
      </w:r>
      <w:r w:rsidR="009A23AD" w:rsidRPr="007545D6">
        <w:rPr>
          <w:rFonts w:ascii="Tahoma" w:hAnsi="Tahoma" w:cs="Arial"/>
        </w:rPr>
        <w:t xml:space="preserve"> young person</w:t>
      </w:r>
      <w:r w:rsidRPr="007545D6">
        <w:rPr>
          <w:rFonts w:ascii="Tahoma" w:hAnsi="Tahoma" w:cs="Arial"/>
        </w:rPr>
        <w:t xml:space="preserve"> which could be misinterpreted</w:t>
      </w:r>
    </w:p>
    <w:p w14:paraId="34703A01" w14:textId="00DD371B" w:rsidR="00CC0FA5" w:rsidRPr="007545D6" w:rsidRDefault="00CC0FA5" w:rsidP="00D83C4E">
      <w:pPr>
        <w:pStyle w:val="ListParagraph"/>
        <w:widowControl/>
        <w:numPr>
          <w:ilvl w:val="0"/>
          <w:numId w:val="17"/>
        </w:numPr>
        <w:tabs>
          <w:tab w:val="left" w:pos="426"/>
        </w:tabs>
        <w:kinsoku w:val="0"/>
        <w:overflowPunct w:val="0"/>
        <w:adjustRightInd w:val="0"/>
        <w:ind w:left="426" w:right="108" w:hanging="284"/>
        <w:jc w:val="both"/>
        <w:rPr>
          <w:rFonts w:ascii="Tahoma" w:hAnsi="Tahoma" w:cs="Arial"/>
        </w:rPr>
      </w:pPr>
      <w:r w:rsidRPr="007545D6">
        <w:rPr>
          <w:rFonts w:ascii="Tahoma" w:hAnsi="Tahoma" w:cs="Arial"/>
        </w:rPr>
        <w:t>any</w:t>
      </w:r>
      <w:r w:rsidRPr="007545D6">
        <w:rPr>
          <w:rFonts w:ascii="Tahoma" w:hAnsi="Tahoma" w:cs="Arial"/>
          <w:spacing w:val="-10"/>
        </w:rPr>
        <w:t xml:space="preserve"> </w:t>
      </w:r>
      <w:r w:rsidRPr="007545D6">
        <w:rPr>
          <w:rFonts w:ascii="Tahoma" w:hAnsi="Tahoma" w:cs="Arial"/>
        </w:rPr>
        <w:t>incident</w:t>
      </w:r>
      <w:r w:rsidRPr="007545D6">
        <w:rPr>
          <w:rFonts w:ascii="Tahoma" w:hAnsi="Tahoma" w:cs="Arial"/>
          <w:spacing w:val="-12"/>
        </w:rPr>
        <w:t xml:space="preserve"> </w:t>
      </w:r>
      <w:r w:rsidRPr="007545D6">
        <w:rPr>
          <w:rFonts w:ascii="Tahoma" w:hAnsi="Tahoma" w:cs="Arial"/>
        </w:rPr>
        <w:t>of</w:t>
      </w:r>
      <w:r w:rsidRPr="007545D6">
        <w:rPr>
          <w:rFonts w:ascii="Tahoma" w:hAnsi="Tahoma" w:cs="Arial"/>
          <w:spacing w:val="-10"/>
        </w:rPr>
        <w:t xml:space="preserve"> </w:t>
      </w:r>
      <w:r w:rsidRPr="007545D6">
        <w:rPr>
          <w:rFonts w:ascii="Tahoma" w:hAnsi="Tahoma" w:cs="Arial"/>
        </w:rPr>
        <w:t>which</w:t>
      </w:r>
      <w:r w:rsidRPr="007545D6">
        <w:rPr>
          <w:rFonts w:ascii="Tahoma" w:hAnsi="Tahoma" w:cs="Arial"/>
          <w:spacing w:val="-10"/>
        </w:rPr>
        <w:t xml:space="preserve"> </w:t>
      </w:r>
      <w:r w:rsidRPr="007545D6">
        <w:rPr>
          <w:rFonts w:ascii="Tahoma" w:hAnsi="Tahoma" w:cs="Arial"/>
        </w:rPr>
        <w:t>a</w:t>
      </w:r>
      <w:r w:rsidRPr="007545D6">
        <w:rPr>
          <w:rFonts w:ascii="Tahoma" w:hAnsi="Tahoma" w:cs="Arial"/>
          <w:spacing w:val="-10"/>
        </w:rPr>
        <w:t xml:space="preserve"> </w:t>
      </w:r>
      <w:r w:rsidR="00922F66" w:rsidRPr="007545D6">
        <w:rPr>
          <w:rFonts w:ascii="Tahoma" w:hAnsi="Tahoma" w:cs="Arial"/>
          <w:spacing w:val="-10"/>
        </w:rPr>
        <w:t xml:space="preserve">team </w:t>
      </w:r>
      <w:r w:rsidRPr="007545D6">
        <w:rPr>
          <w:rFonts w:ascii="Tahoma" w:hAnsi="Tahoma" w:cs="Arial"/>
        </w:rPr>
        <w:t>member</w:t>
      </w:r>
      <w:r w:rsidRPr="007545D6">
        <w:rPr>
          <w:rFonts w:ascii="Tahoma" w:hAnsi="Tahoma" w:cs="Arial"/>
          <w:spacing w:val="-10"/>
        </w:rPr>
        <w:t xml:space="preserve"> </w:t>
      </w:r>
      <w:r w:rsidRPr="007545D6">
        <w:rPr>
          <w:rFonts w:ascii="Tahoma" w:hAnsi="Tahoma" w:cs="Arial"/>
        </w:rPr>
        <w:t>is</w:t>
      </w:r>
      <w:r w:rsidRPr="007545D6">
        <w:rPr>
          <w:rFonts w:ascii="Tahoma" w:hAnsi="Tahoma" w:cs="Arial"/>
          <w:spacing w:val="-10"/>
        </w:rPr>
        <w:t xml:space="preserve"> </w:t>
      </w:r>
      <w:r w:rsidRPr="007545D6">
        <w:rPr>
          <w:rFonts w:ascii="Tahoma" w:hAnsi="Tahoma" w:cs="Arial"/>
        </w:rPr>
        <w:t>aware</w:t>
      </w:r>
      <w:r w:rsidRPr="007545D6">
        <w:rPr>
          <w:rFonts w:ascii="Tahoma" w:hAnsi="Tahoma" w:cs="Arial"/>
          <w:spacing w:val="-10"/>
        </w:rPr>
        <w:t xml:space="preserve"> </w:t>
      </w:r>
      <w:r w:rsidR="00922F66" w:rsidRPr="007545D6">
        <w:rPr>
          <w:rFonts w:ascii="Tahoma" w:hAnsi="Tahoma" w:cs="Arial"/>
          <w:spacing w:val="-10"/>
        </w:rPr>
        <w:t>that</w:t>
      </w:r>
      <w:r w:rsidRPr="007545D6">
        <w:rPr>
          <w:rFonts w:ascii="Tahoma" w:hAnsi="Tahoma" w:cs="Arial"/>
          <w:spacing w:val="-10"/>
        </w:rPr>
        <w:t xml:space="preserve"> </w:t>
      </w:r>
      <w:r w:rsidRPr="007545D6">
        <w:rPr>
          <w:rFonts w:ascii="Tahoma" w:hAnsi="Tahoma" w:cs="Arial"/>
        </w:rPr>
        <w:t>the</w:t>
      </w:r>
      <w:r w:rsidRPr="007545D6">
        <w:rPr>
          <w:rFonts w:ascii="Tahoma" w:hAnsi="Tahoma" w:cs="Arial"/>
          <w:spacing w:val="-10"/>
        </w:rPr>
        <w:t xml:space="preserve"> </w:t>
      </w:r>
      <w:r w:rsidRPr="007545D6">
        <w:rPr>
          <w:rFonts w:ascii="Tahoma" w:hAnsi="Tahoma" w:cs="Arial"/>
        </w:rPr>
        <w:t>interactions</w:t>
      </w:r>
      <w:r w:rsidRPr="007545D6">
        <w:rPr>
          <w:rFonts w:ascii="Tahoma" w:hAnsi="Tahoma" w:cs="Arial"/>
          <w:spacing w:val="-10"/>
        </w:rPr>
        <w:t xml:space="preserve"> </w:t>
      </w:r>
      <w:r w:rsidRPr="007545D6">
        <w:rPr>
          <w:rFonts w:ascii="Tahoma" w:hAnsi="Tahoma" w:cs="Arial"/>
        </w:rPr>
        <w:t>of</w:t>
      </w:r>
      <w:r w:rsidRPr="007545D6">
        <w:rPr>
          <w:rFonts w:ascii="Tahoma" w:hAnsi="Tahoma" w:cs="Arial"/>
          <w:spacing w:val="-10"/>
        </w:rPr>
        <w:t xml:space="preserve"> </w:t>
      </w:r>
      <w:r w:rsidRPr="007545D6">
        <w:rPr>
          <w:rFonts w:ascii="Tahoma" w:hAnsi="Tahoma" w:cs="Arial"/>
        </w:rPr>
        <w:t>a</w:t>
      </w:r>
      <w:r w:rsidR="002A68D7" w:rsidRPr="007545D6">
        <w:rPr>
          <w:rFonts w:ascii="Tahoma" w:hAnsi="Tahoma" w:cs="Arial"/>
        </w:rPr>
        <w:t>nother team member</w:t>
      </w:r>
      <w:r w:rsidRPr="007545D6">
        <w:rPr>
          <w:rFonts w:ascii="Tahoma" w:hAnsi="Tahoma" w:cs="Arial"/>
          <w:spacing w:val="-10"/>
        </w:rPr>
        <w:t xml:space="preserve"> </w:t>
      </w:r>
      <w:r w:rsidRPr="007545D6">
        <w:rPr>
          <w:rFonts w:ascii="Tahoma" w:hAnsi="Tahoma" w:cs="Arial"/>
        </w:rPr>
        <w:t>with</w:t>
      </w:r>
      <w:r w:rsidRPr="007545D6">
        <w:rPr>
          <w:rFonts w:ascii="Tahoma" w:hAnsi="Tahoma" w:cs="Arial"/>
          <w:spacing w:val="21"/>
        </w:rPr>
        <w:t xml:space="preserve"> </w:t>
      </w:r>
      <w:r w:rsidRPr="007545D6">
        <w:rPr>
          <w:rFonts w:ascii="Tahoma" w:hAnsi="Tahoma" w:cs="Arial"/>
        </w:rPr>
        <w:t>a</w:t>
      </w:r>
      <w:r w:rsidRPr="007545D6">
        <w:rPr>
          <w:rFonts w:ascii="Tahoma" w:hAnsi="Tahoma" w:cs="Arial"/>
          <w:spacing w:val="20"/>
        </w:rPr>
        <w:t xml:space="preserve"> </w:t>
      </w:r>
      <w:r w:rsidRPr="007545D6">
        <w:rPr>
          <w:rFonts w:ascii="Tahoma" w:hAnsi="Tahoma" w:cs="Arial"/>
        </w:rPr>
        <w:t>child</w:t>
      </w:r>
      <w:r w:rsidR="009A23AD" w:rsidRPr="007545D6">
        <w:rPr>
          <w:rFonts w:ascii="Tahoma" w:hAnsi="Tahoma" w:cs="Arial"/>
        </w:rPr>
        <w:t>/ young person</w:t>
      </w:r>
      <w:r w:rsidRPr="007545D6">
        <w:rPr>
          <w:rFonts w:ascii="Tahoma" w:hAnsi="Tahoma" w:cs="Arial"/>
          <w:spacing w:val="20"/>
        </w:rPr>
        <w:t xml:space="preserve"> </w:t>
      </w:r>
      <w:r w:rsidRPr="007545D6">
        <w:rPr>
          <w:rFonts w:ascii="Tahoma" w:hAnsi="Tahoma" w:cs="Arial"/>
        </w:rPr>
        <w:t>are</w:t>
      </w:r>
      <w:r w:rsidRPr="007545D6">
        <w:rPr>
          <w:rFonts w:ascii="Tahoma" w:hAnsi="Tahoma" w:cs="Arial"/>
          <w:spacing w:val="20"/>
        </w:rPr>
        <w:t xml:space="preserve"> </w:t>
      </w:r>
      <w:r w:rsidRPr="007545D6">
        <w:rPr>
          <w:rFonts w:ascii="Tahoma" w:hAnsi="Tahoma" w:cs="Arial"/>
        </w:rPr>
        <w:t>not</w:t>
      </w:r>
      <w:r w:rsidRPr="007545D6">
        <w:rPr>
          <w:rFonts w:ascii="Tahoma" w:hAnsi="Tahoma" w:cs="Arial"/>
          <w:spacing w:val="20"/>
        </w:rPr>
        <w:t xml:space="preserve"> </w:t>
      </w:r>
      <w:r w:rsidRPr="007545D6">
        <w:rPr>
          <w:rFonts w:ascii="Tahoma" w:hAnsi="Tahoma" w:cs="Arial"/>
        </w:rPr>
        <w:t>appropriate</w:t>
      </w:r>
      <w:r w:rsidRPr="007545D6">
        <w:rPr>
          <w:rFonts w:ascii="Tahoma" w:hAnsi="Tahoma" w:cs="Arial"/>
          <w:spacing w:val="20"/>
        </w:rPr>
        <w:t xml:space="preserve"> </w:t>
      </w:r>
      <w:r w:rsidRPr="007545D6">
        <w:rPr>
          <w:rFonts w:ascii="Tahoma" w:hAnsi="Tahoma" w:cs="Arial"/>
        </w:rPr>
        <w:t>to</w:t>
      </w:r>
      <w:r w:rsidRPr="007545D6">
        <w:rPr>
          <w:rFonts w:ascii="Tahoma" w:hAnsi="Tahoma" w:cs="Arial"/>
          <w:spacing w:val="21"/>
        </w:rPr>
        <w:t xml:space="preserve"> </w:t>
      </w:r>
      <w:r w:rsidRPr="007545D6">
        <w:rPr>
          <w:rFonts w:ascii="Tahoma" w:hAnsi="Tahoma" w:cs="Arial"/>
        </w:rPr>
        <w:t>the</w:t>
      </w:r>
      <w:r w:rsidRPr="007545D6">
        <w:rPr>
          <w:rFonts w:ascii="Tahoma" w:hAnsi="Tahoma" w:cs="Arial"/>
          <w:spacing w:val="21"/>
        </w:rPr>
        <w:t xml:space="preserve"> </w:t>
      </w:r>
      <w:r w:rsidRPr="007545D6">
        <w:rPr>
          <w:rFonts w:ascii="Tahoma" w:hAnsi="Tahoma" w:cs="Arial"/>
        </w:rPr>
        <w:t>child’s</w:t>
      </w:r>
      <w:r w:rsidRPr="007545D6">
        <w:rPr>
          <w:rFonts w:ascii="Tahoma" w:hAnsi="Tahoma" w:cs="Arial"/>
          <w:spacing w:val="21"/>
        </w:rPr>
        <w:t xml:space="preserve"> </w:t>
      </w:r>
      <w:r w:rsidRPr="007545D6">
        <w:rPr>
          <w:rFonts w:ascii="Tahoma" w:hAnsi="Tahoma" w:cs="Arial"/>
        </w:rPr>
        <w:t>age</w:t>
      </w:r>
      <w:r w:rsidRPr="007545D6">
        <w:rPr>
          <w:rFonts w:ascii="Tahoma" w:hAnsi="Tahoma" w:cs="Arial"/>
          <w:spacing w:val="20"/>
        </w:rPr>
        <w:t xml:space="preserve"> </w:t>
      </w:r>
      <w:r w:rsidRPr="007545D6">
        <w:rPr>
          <w:rFonts w:ascii="Tahoma" w:hAnsi="Tahoma" w:cs="Arial"/>
        </w:rPr>
        <w:t>or</w:t>
      </w:r>
      <w:r w:rsidRPr="007545D6">
        <w:rPr>
          <w:rFonts w:ascii="Tahoma" w:hAnsi="Tahoma" w:cs="Arial"/>
          <w:spacing w:val="20"/>
        </w:rPr>
        <w:t xml:space="preserve"> </w:t>
      </w:r>
      <w:r w:rsidRPr="007545D6">
        <w:rPr>
          <w:rFonts w:ascii="Tahoma" w:hAnsi="Tahoma" w:cs="Arial"/>
        </w:rPr>
        <w:t>developmental</w:t>
      </w:r>
      <w:r w:rsidRPr="007545D6">
        <w:rPr>
          <w:rFonts w:ascii="Tahoma" w:hAnsi="Tahoma" w:cs="Arial"/>
          <w:spacing w:val="21"/>
        </w:rPr>
        <w:t xml:space="preserve"> </w:t>
      </w:r>
      <w:r w:rsidRPr="007545D6">
        <w:rPr>
          <w:rFonts w:ascii="Tahoma" w:hAnsi="Tahoma" w:cs="Arial"/>
        </w:rPr>
        <w:t>need</w:t>
      </w:r>
      <w:r w:rsidRPr="007545D6">
        <w:rPr>
          <w:rFonts w:ascii="Tahoma" w:hAnsi="Tahoma" w:cs="Arial"/>
          <w:spacing w:val="20"/>
        </w:rPr>
        <w:t xml:space="preserve"> </w:t>
      </w:r>
      <w:r w:rsidRPr="007545D6">
        <w:rPr>
          <w:rFonts w:ascii="Tahoma" w:hAnsi="Tahoma" w:cs="Arial"/>
        </w:rPr>
        <w:t>at</w:t>
      </w:r>
      <w:r w:rsidRPr="007545D6">
        <w:rPr>
          <w:rFonts w:ascii="Tahoma" w:hAnsi="Tahoma" w:cs="Arial"/>
          <w:spacing w:val="20"/>
        </w:rPr>
        <w:t xml:space="preserve"> </w:t>
      </w:r>
      <w:r w:rsidRPr="007545D6">
        <w:rPr>
          <w:rFonts w:ascii="Tahoma" w:hAnsi="Tahoma" w:cs="Arial"/>
        </w:rPr>
        <w:t>that time</w:t>
      </w:r>
    </w:p>
    <w:p w14:paraId="506E0AC9" w14:textId="17525854" w:rsidR="00CC0FA5" w:rsidRPr="007545D6" w:rsidRDefault="00CC0FA5" w:rsidP="00D83C4E">
      <w:pPr>
        <w:pStyle w:val="ListParagraph"/>
        <w:widowControl/>
        <w:numPr>
          <w:ilvl w:val="0"/>
          <w:numId w:val="17"/>
        </w:numPr>
        <w:tabs>
          <w:tab w:val="left" w:pos="426"/>
        </w:tabs>
        <w:kinsoku w:val="0"/>
        <w:overflowPunct w:val="0"/>
        <w:adjustRightInd w:val="0"/>
        <w:ind w:left="426" w:right="109" w:hanging="284"/>
        <w:jc w:val="both"/>
        <w:rPr>
          <w:rFonts w:ascii="Tahoma" w:hAnsi="Tahoma" w:cs="Arial"/>
        </w:rPr>
      </w:pPr>
      <w:r w:rsidRPr="007545D6">
        <w:rPr>
          <w:rFonts w:ascii="Tahoma" w:hAnsi="Tahoma" w:cs="Arial"/>
        </w:rPr>
        <w:t>inadvertent</w:t>
      </w:r>
      <w:r w:rsidRPr="007545D6">
        <w:rPr>
          <w:rFonts w:ascii="Tahoma" w:hAnsi="Tahoma" w:cs="Arial"/>
          <w:spacing w:val="25"/>
        </w:rPr>
        <w:t xml:space="preserve"> </w:t>
      </w:r>
      <w:r w:rsidRPr="007545D6">
        <w:rPr>
          <w:rFonts w:ascii="Tahoma" w:hAnsi="Tahoma" w:cs="Arial"/>
        </w:rPr>
        <w:t>email,</w:t>
      </w:r>
      <w:r w:rsidRPr="007545D6">
        <w:rPr>
          <w:rFonts w:ascii="Tahoma" w:hAnsi="Tahoma" w:cs="Arial"/>
          <w:spacing w:val="26"/>
        </w:rPr>
        <w:t xml:space="preserve"> </w:t>
      </w:r>
      <w:r w:rsidRPr="007545D6">
        <w:rPr>
          <w:rFonts w:ascii="Tahoma" w:hAnsi="Tahoma" w:cs="Arial"/>
        </w:rPr>
        <w:t>messaging,</w:t>
      </w:r>
      <w:r w:rsidRPr="007545D6">
        <w:rPr>
          <w:rFonts w:ascii="Tahoma" w:hAnsi="Tahoma" w:cs="Arial"/>
          <w:spacing w:val="26"/>
        </w:rPr>
        <w:t xml:space="preserve"> </w:t>
      </w:r>
      <w:r w:rsidRPr="007545D6">
        <w:rPr>
          <w:rFonts w:ascii="Tahoma" w:hAnsi="Tahoma" w:cs="Arial"/>
        </w:rPr>
        <w:t>use</w:t>
      </w:r>
      <w:r w:rsidRPr="007545D6">
        <w:rPr>
          <w:rFonts w:ascii="Tahoma" w:hAnsi="Tahoma" w:cs="Arial"/>
          <w:spacing w:val="25"/>
        </w:rPr>
        <w:t xml:space="preserve"> </w:t>
      </w:r>
      <w:r w:rsidRPr="007545D6">
        <w:rPr>
          <w:rFonts w:ascii="Tahoma" w:hAnsi="Tahoma" w:cs="Arial"/>
        </w:rPr>
        <w:t>of</w:t>
      </w:r>
      <w:r w:rsidRPr="007545D6">
        <w:rPr>
          <w:rFonts w:ascii="Tahoma" w:hAnsi="Tahoma" w:cs="Arial"/>
          <w:spacing w:val="26"/>
        </w:rPr>
        <w:t xml:space="preserve"> </w:t>
      </w:r>
      <w:r w:rsidRPr="007545D6">
        <w:rPr>
          <w:rFonts w:ascii="Tahoma" w:hAnsi="Tahoma" w:cs="Arial"/>
        </w:rPr>
        <w:t>social</w:t>
      </w:r>
      <w:r w:rsidRPr="007545D6">
        <w:rPr>
          <w:rFonts w:ascii="Tahoma" w:hAnsi="Tahoma" w:cs="Arial"/>
          <w:spacing w:val="26"/>
        </w:rPr>
        <w:t xml:space="preserve"> </w:t>
      </w:r>
      <w:r w:rsidRPr="007545D6">
        <w:rPr>
          <w:rFonts w:ascii="Tahoma" w:hAnsi="Tahoma" w:cs="Arial"/>
        </w:rPr>
        <w:t>media</w:t>
      </w:r>
      <w:r w:rsidRPr="007545D6">
        <w:rPr>
          <w:rFonts w:ascii="Tahoma" w:hAnsi="Tahoma" w:cs="Arial"/>
          <w:spacing w:val="26"/>
        </w:rPr>
        <w:t xml:space="preserve"> </w:t>
      </w:r>
      <w:r w:rsidRPr="007545D6">
        <w:rPr>
          <w:rFonts w:ascii="Tahoma" w:hAnsi="Tahoma" w:cs="Arial"/>
        </w:rPr>
        <w:t>sites</w:t>
      </w:r>
      <w:r w:rsidRPr="007545D6">
        <w:rPr>
          <w:rFonts w:ascii="Tahoma" w:hAnsi="Tahoma" w:cs="Arial"/>
          <w:spacing w:val="26"/>
        </w:rPr>
        <w:t xml:space="preserve"> </w:t>
      </w:r>
      <w:r w:rsidRPr="007545D6">
        <w:rPr>
          <w:rFonts w:ascii="Tahoma" w:hAnsi="Tahoma" w:cs="Arial"/>
        </w:rPr>
        <w:t>or</w:t>
      </w:r>
      <w:r w:rsidRPr="007545D6">
        <w:rPr>
          <w:rFonts w:ascii="Tahoma" w:hAnsi="Tahoma" w:cs="Arial"/>
          <w:spacing w:val="24"/>
        </w:rPr>
        <w:t xml:space="preserve"> </w:t>
      </w:r>
      <w:r w:rsidRPr="007545D6">
        <w:rPr>
          <w:rFonts w:ascii="Tahoma" w:hAnsi="Tahoma" w:cs="Arial"/>
        </w:rPr>
        <w:t>other</w:t>
      </w:r>
      <w:r w:rsidRPr="007545D6">
        <w:rPr>
          <w:rFonts w:ascii="Tahoma" w:hAnsi="Tahoma" w:cs="Arial"/>
          <w:spacing w:val="26"/>
        </w:rPr>
        <w:t xml:space="preserve"> </w:t>
      </w:r>
      <w:r w:rsidRPr="007545D6">
        <w:rPr>
          <w:rFonts w:ascii="Tahoma" w:hAnsi="Tahoma" w:cs="Arial"/>
        </w:rPr>
        <w:t xml:space="preserve">communication between </w:t>
      </w:r>
      <w:r w:rsidR="006F3A4C" w:rsidRPr="007545D6">
        <w:rPr>
          <w:rFonts w:ascii="Tahoma" w:hAnsi="Tahoma" w:cs="Arial"/>
        </w:rPr>
        <w:t xml:space="preserve">a team member </w:t>
      </w:r>
      <w:r w:rsidRPr="007545D6">
        <w:rPr>
          <w:rFonts w:ascii="Tahoma" w:hAnsi="Tahoma" w:cs="Arial"/>
        </w:rPr>
        <w:t>and children</w:t>
      </w:r>
      <w:r w:rsidR="009A23AD" w:rsidRPr="007545D6">
        <w:rPr>
          <w:rFonts w:ascii="Tahoma" w:hAnsi="Tahoma" w:cs="Arial"/>
        </w:rPr>
        <w:t>/young people</w:t>
      </w:r>
      <w:r w:rsidRPr="007545D6">
        <w:rPr>
          <w:rFonts w:ascii="Tahoma" w:hAnsi="Tahoma" w:cs="Arial"/>
        </w:rPr>
        <w:t xml:space="preserve"> outside agreed protocols</w:t>
      </w:r>
    </w:p>
    <w:p w14:paraId="28A0935E" w14:textId="4D135014" w:rsidR="00CC0FA5" w:rsidRPr="007545D6" w:rsidRDefault="00CC0FA5" w:rsidP="00D83C4E">
      <w:pPr>
        <w:pStyle w:val="ListParagraph"/>
        <w:widowControl/>
        <w:numPr>
          <w:ilvl w:val="0"/>
          <w:numId w:val="17"/>
        </w:numPr>
        <w:tabs>
          <w:tab w:val="left" w:pos="426"/>
        </w:tabs>
        <w:kinsoku w:val="0"/>
        <w:overflowPunct w:val="0"/>
        <w:adjustRightInd w:val="0"/>
        <w:ind w:left="426" w:right="109" w:hanging="284"/>
        <w:jc w:val="both"/>
        <w:rPr>
          <w:rFonts w:ascii="Tahoma" w:hAnsi="Tahoma" w:cs="Arial"/>
        </w:rPr>
      </w:pPr>
      <w:r w:rsidRPr="007545D6">
        <w:rPr>
          <w:rFonts w:ascii="Tahoma" w:hAnsi="Tahoma" w:cs="Arial"/>
        </w:rPr>
        <w:t>any</w:t>
      </w:r>
      <w:r w:rsidRPr="007545D6">
        <w:rPr>
          <w:rFonts w:ascii="Tahoma" w:hAnsi="Tahoma" w:cs="Arial"/>
          <w:spacing w:val="26"/>
        </w:rPr>
        <w:t xml:space="preserve"> </w:t>
      </w:r>
      <w:r w:rsidRPr="007545D6">
        <w:rPr>
          <w:rFonts w:ascii="Tahoma" w:hAnsi="Tahoma" w:cs="Arial"/>
        </w:rPr>
        <w:t>unsupervised</w:t>
      </w:r>
      <w:r w:rsidRPr="007545D6">
        <w:rPr>
          <w:rFonts w:ascii="Tahoma" w:hAnsi="Tahoma" w:cs="Arial"/>
          <w:spacing w:val="26"/>
        </w:rPr>
        <w:t xml:space="preserve"> </w:t>
      </w:r>
      <w:r w:rsidRPr="007545D6">
        <w:rPr>
          <w:rFonts w:ascii="Tahoma" w:hAnsi="Tahoma" w:cs="Arial"/>
        </w:rPr>
        <w:t>contact</w:t>
      </w:r>
      <w:r w:rsidRPr="007545D6">
        <w:rPr>
          <w:rFonts w:ascii="Tahoma" w:hAnsi="Tahoma" w:cs="Arial"/>
          <w:spacing w:val="26"/>
        </w:rPr>
        <w:t xml:space="preserve"> </w:t>
      </w:r>
      <w:r w:rsidRPr="007545D6">
        <w:rPr>
          <w:rFonts w:ascii="Tahoma" w:hAnsi="Tahoma" w:cs="Arial"/>
        </w:rPr>
        <w:t>with</w:t>
      </w:r>
      <w:r w:rsidRPr="007545D6">
        <w:rPr>
          <w:rFonts w:ascii="Tahoma" w:hAnsi="Tahoma" w:cs="Arial"/>
          <w:spacing w:val="26"/>
        </w:rPr>
        <w:t xml:space="preserve"> </w:t>
      </w:r>
      <w:r w:rsidRPr="007545D6">
        <w:rPr>
          <w:rFonts w:ascii="Tahoma" w:hAnsi="Tahoma" w:cs="Arial"/>
        </w:rPr>
        <w:t>a</w:t>
      </w:r>
      <w:r w:rsidRPr="007545D6">
        <w:rPr>
          <w:rFonts w:ascii="Tahoma" w:hAnsi="Tahoma" w:cs="Arial"/>
          <w:spacing w:val="26"/>
        </w:rPr>
        <w:t xml:space="preserve"> </w:t>
      </w:r>
      <w:r w:rsidRPr="007545D6">
        <w:rPr>
          <w:rFonts w:ascii="Tahoma" w:hAnsi="Tahoma" w:cs="Arial"/>
        </w:rPr>
        <w:t>child</w:t>
      </w:r>
      <w:r w:rsidR="009A23AD" w:rsidRPr="007545D6">
        <w:rPr>
          <w:rFonts w:ascii="Tahoma" w:hAnsi="Tahoma" w:cs="Arial"/>
        </w:rPr>
        <w:t>/young person</w:t>
      </w:r>
      <w:r w:rsidRPr="007545D6">
        <w:rPr>
          <w:rFonts w:ascii="Tahoma" w:hAnsi="Tahoma" w:cs="Arial"/>
          <w:spacing w:val="26"/>
        </w:rPr>
        <w:t xml:space="preserve"> </w:t>
      </w:r>
      <w:r w:rsidRPr="007545D6">
        <w:rPr>
          <w:rFonts w:ascii="Tahoma" w:hAnsi="Tahoma" w:cs="Arial"/>
        </w:rPr>
        <w:t>other</w:t>
      </w:r>
      <w:r w:rsidRPr="007545D6">
        <w:rPr>
          <w:rFonts w:ascii="Tahoma" w:hAnsi="Tahoma" w:cs="Arial"/>
          <w:spacing w:val="26"/>
        </w:rPr>
        <w:t xml:space="preserve"> </w:t>
      </w:r>
      <w:r w:rsidRPr="007545D6">
        <w:rPr>
          <w:rFonts w:ascii="Tahoma" w:hAnsi="Tahoma" w:cs="Arial"/>
        </w:rPr>
        <w:t>than</w:t>
      </w:r>
      <w:r w:rsidRPr="007545D6">
        <w:rPr>
          <w:rFonts w:ascii="Tahoma" w:hAnsi="Tahoma" w:cs="Arial"/>
          <w:spacing w:val="26"/>
        </w:rPr>
        <w:t xml:space="preserve"> </w:t>
      </w:r>
      <w:r w:rsidRPr="007545D6">
        <w:rPr>
          <w:rFonts w:ascii="Tahoma" w:hAnsi="Tahoma" w:cs="Arial"/>
        </w:rPr>
        <w:t>in</w:t>
      </w:r>
      <w:r w:rsidRPr="007545D6">
        <w:rPr>
          <w:rFonts w:ascii="Tahoma" w:hAnsi="Tahoma" w:cs="Arial"/>
          <w:spacing w:val="26"/>
        </w:rPr>
        <w:t xml:space="preserve"> </w:t>
      </w:r>
      <w:r w:rsidRPr="007545D6">
        <w:rPr>
          <w:rFonts w:ascii="Tahoma" w:hAnsi="Tahoma" w:cs="Arial"/>
        </w:rPr>
        <w:t>the</w:t>
      </w:r>
      <w:r w:rsidRPr="007545D6">
        <w:rPr>
          <w:rFonts w:ascii="Tahoma" w:hAnsi="Tahoma" w:cs="Arial"/>
          <w:spacing w:val="26"/>
        </w:rPr>
        <w:t xml:space="preserve"> </w:t>
      </w:r>
      <w:r w:rsidRPr="007545D6">
        <w:rPr>
          <w:rFonts w:ascii="Tahoma" w:hAnsi="Tahoma" w:cs="Arial"/>
        </w:rPr>
        <w:t>context</w:t>
      </w:r>
      <w:r w:rsidRPr="007545D6">
        <w:rPr>
          <w:rFonts w:ascii="Tahoma" w:hAnsi="Tahoma" w:cs="Arial"/>
          <w:spacing w:val="26"/>
        </w:rPr>
        <w:t xml:space="preserve"> </w:t>
      </w:r>
      <w:r w:rsidRPr="007545D6">
        <w:rPr>
          <w:rFonts w:ascii="Tahoma" w:hAnsi="Tahoma" w:cs="Arial"/>
        </w:rPr>
        <w:t>of</w:t>
      </w:r>
      <w:r w:rsidRPr="007545D6">
        <w:rPr>
          <w:rFonts w:ascii="Tahoma" w:hAnsi="Tahoma" w:cs="Arial"/>
          <w:spacing w:val="26"/>
        </w:rPr>
        <w:t xml:space="preserve"> </w:t>
      </w:r>
      <w:r w:rsidRPr="007545D6">
        <w:rPr>
          <w:rFonts w:ascii="Tahoma" w:hAnsi="Tahoma" w:cs="Arial"/>
        </w:rPr>
        <w:t>a</w:t>
      </w:r>
      <w:r w:rsidRPr="007545D6">
        <w:rPr>
          <w:rFonts w:ascii="Tahoma" w:hAnsi="Tahoma" w:cs="Arial"/>
          <w:spacing w:val="26"/>
        </w:rPr>
        <w:t xml:space="preserve"> </w:t>
      </w:r>
      <w:r w:rsidRPr="007545D6">
        <w:rPr>
          <w:rFonts w:ascii="Tahoma" w:hAnsi="Tahoma" w:cs="Arial"/>
        </w:rPr>
        <w:t>one-to-one lesson</w:t>
      </w:r>
      <w:r w:rsidRPr="007545D6">
        <w:rPr>
          <w:rFonts w:ascii="Tahoma" w:hAnsi="Tahoma" w:cs="Arial"/>
          <w:spacing w:val="23"/>
        </w:rPr>
        <w:t xml:space="preserve"> </w:t>
      </w:r>
      <w:r w:rsidRPr="007545D6">
        <w:rPr>
          <w:rFonts w:ascii="Tahoma" w:hAnsi="Tahoma" w:cs="Arial"/>
        </w:rPr>
        <w:t>or</w:t>
      </w:r>
      <w:r w:rsidRPr="007545D6">
        <w:rPr>
          <w:rFonts w:ascii="Tahoma" w:hAnsi="Tahoma" w:cs="Arial"/>
          <w:spacing w:val="22"/>
        </w:rPr>
        <w:t xml:space="preserve"> </w:t>
      </w:r>
      <w:r w:rsidRPr="007545D6">
        <w:rPr>
          <w:rFonts w:ascii="Tahoma" w:hAnsi="Tahoma" w:cs="Arial"/>
        </w:rPr>
        <w:t>discussion</w:t>
      </w:r>
      <w:r w:rsidRPr="007545D6">
        <w:rPr>
          <w:rFonts w:ascii="Tahoma" w:hAnsi="Tahoma" w:cs="Arial"/>
          <w:spacing w:val="23"/>
        </w:rPr>
        <w:t xml:space="preserve"> </w:t>
      </w:r>
      <w:r w:rsidRPr="007545D6">
        <w:rPr>
          <w:rFonts w:ascii="Tahoma" w:hAnsi="Tahoma" w:cs="Arial"/>
        </w:rPr>
        <w:t>about</w:t>
      </w:r>
      <w:r w:rsidRPr="007545D6">
        <w:rPr>
          <w:rFonts w:ascii="Tahoma" w:hAnsi="Tahoma" w:cs="Arial"/>
          <w:spacing w:val="23"/>
        </w:rPr>
        <w:t xml:space="preserve"> </w:t>
      </w:r>
      <w:r w:rsidRPr="007545D6">
        <w:rPr>
          <w:rFonts w:ascii="Tahoma" w:hAnsi="Tahoma" w:cs="Arial"/>
        </w:rPr>
        <w:t>academic,</w:t>
      </w:r>
      <w:r w:rsidRPr="007545D6">
        <w:rPr>
          <w:rFonts w:ascii="Tahoma" w:hAnsi="Tahoma" w:cs="Arial"/>
          <w:spacing w:val="23"/>
        </w:rPr>
        <w:t xml:space="preserve"> </w:t>
      </w:r>
      <w:r w:rsidRPr="007545D6">
        <w:rPr>
          <w:rFonts w:ascii="Tahoma" w:hAnsi="Tahoma" w:cs="Arial"/>
        </w:rPr>
        <w:t>extracurricular</w:t>
      </w:r>
      <w:r w:rsidRPr="007545D6">
        <w:rPr>
          <w:rFonts w:ascii="Tahoma" w:hAnsi="Tahoma" w:cs="Arial"/>
          <w:spacing w:val="23"/>
        </w:rPr>
        <w:t xml:space="preserve"> </w:t>
      </w:r>
      <w:r w:rsidRPr="007545D6">
        <w:rPr>
          <w:rFonts w:ascii="Tahoma" w:hAnsi="Tahoma" w:cs="Arial"/>
        </w:rPr>
        <w:t>or</w:t>
      </w:r>
      <w:r w:rsidRPr="007545D6">
        <w:rPr>
          <w:rFonts w:ascii="Tahoma" w:hAnsi="Tahoma" w:cs="Arial"/>
          <w:spacing w:val="23"/>
        </w:rPr>
        <w:t xml:space="preserve"> </w:t>
      </w:r>
      <w:r w:rsidRPr="007545D6">
        <w:rPr>
          <w:rFonts w:ascii="Tahoma" w:hAnsi="Tahoma" w:cs="Arial"/>
        </w:rPr>
        <w:t>pastoral</w:t>
      </w:r>
      <w:r w:rsidRPr="007545D6">
        <w:rPr>
          <w:rFonts w:ascii="Tahoma" w:hAnsi="Tahoma" w:cs="Arial"/>
          <w:spacing w:val="23"/>
        </w:rPr>
        <w:t xml:space="preserve"> </w:t>
      </w:r>
      <w:r w:rsidRPr="007545D6">
        <w:rPr>
          <w:rFonts w:ascii="Tahoma" w:hAnsi="Tahoma" w:cs="Arial"/>
        </w:rPr>
        <w:t>issues</w:t>
      </w:r>
      <w:r w:rsidRPr="007545D6">
        <w:rPr>
          <w:rFonts w:ascii="Tahoma" w:hAnsi="Tahoma" w:cs="Arial"/>
          <w:spacing w:val="22"/>
        </w:rPr>
        <w:t xml:space="preserve"> </w:t>
      </w:r>
      <w:r w:rsidRPr="007545D6">
        <w:rPr>
          <w:rFonts w:ascii="Tahoma" w:hAnsi="Tahoma" w:cs="Arial"/>
        </w:rPr>
        <w:t>or</w:t>
      </w:r>
      <w:r w:rsidRPr="007545D6">
        <w:rPr>
          <w:rFonts w:ascii="Tahoma" w:hAnsi="Tahoma" w:cs="Arial"/>
          <w:spacing w:val="23"/>
        </w:rPr>
        <w:t xml:space="preserve"> </w:t>
      </w:r>
      <w:r w:rsidRPr="007545D6">
        <w:rPr>
          <w:rFonts w:ascii="Tahoma" w:hAnsi="Tahoma" w:cs="Arial"/>
        </w:rPr>
        <w:t>other situations which fall within expected boundaries of professional conduct</w:t>
      </w:r>
    </w:p>
    <w:p w14:paraId="33424887" w14:textId="71233E8C" w:rsidR="00CC0FA5" w:rsidRPr="007545D6" w:rsidRDefault="00CC0FA5" w:rsidP="00D83C4E">
      <w:pPr>
        <w:pStyle w:val="ListParagraph"/>
        <w:widowControl/>
        <w:numPr>
          <w:ilvl w:val="0"/>
          <w:numId w:val="17"/>
        </w:numPr>
        <w:tabs>
          <w:tab w:val="left" w:pos="426"/>
        </w:tabs>
        <w:kinsoku w:val="0"/>
        <w:overflowPunct w:val="0"/>
        <w:adjustRightInd w:val="0"/>
        <w:ind w:left="426" w:right="111" w:hanging="284"/>
        <w:jc w:val="both"/>
        <w:rPr>
          <w:rFonts w:ascii="Tahoma" w:hAnsi="Tahoma" w:cs="Arial"/>
        </w:rPr>
      </w:pPr>
      <w:r w:rsidRPr="007545D6">
        <w:rPr>
          <w:rFonts w:ascii="Tahoma" w:hAnsi="Tahoma" w:cs="Arial"/>
        </w:rPr>
        <w:t xml:space="preserve">any incident where a </w:t>
      </w:r>
      <w:r w:rsidR="006F3A4C" w:rsidRPr="007545D6">
        <w:rPr>
          <w:rFonts w:ascii="Tahoma" w:hAnsi="Tahoma" w:cs="Arial"/>
        </w:rPr>
        <w:t xml:space="preserve">team </w:t>
      </w:r>
      <w:r w:rsidRPr="007545D6">
        <w:rPr>
          <w:rFonts w:ascii="Tahoma" w:hAnsi="Tahoma" w:cs="Arial"/>
        </w:rPr>
        <w:t>member has been alone with a child</w:t>
      </w:r>
      <w:r w:rsidR="00133CC7" w:rsidRPr="007545D6">
        <w:rPr>
          <w:rFonts w:ascii="Tahoma" w:hAnsi="Tahoma" w:cs="Arial"/>
        </w:rPr>
        <w:t xml:space="preserve"> young person</w:t>
      </w:r>
      <w:r w:rsidRPr="007545D6">
        <w:rPr>
          <w:rFonts w:ascii="Tahoma" w:hAnsi="Tahoma" w:cs="Arial"/>
        </w:rPr>
        <w:t xml:space="preserve"> or transporting children</w:t>
      </w:r>
      <w:r w:rsidR="00133CC7" w:rsidRPr="007545D6">
        <w:rPr>
          <w:rFonts w:ascii="Tahoma" w:hAnsi="Tahoma" w:cs="Arial"/>
        </w:rPr>
        <w:t xml:space="preserve"> or young people</w:t>
      </w:r>
      <w:r w:rsidRPr="007545D6">
        <w:rPr>
          <w:rFonts w:ascii="Tahoma" w:hAnsi="Tahoma" w:cs="Arial"/>
        </w:rPr>
        <w:t xml:space="preserve"> in a vehicle where this has not been </w:t>
      </w:r>
      <w:proofErr w:type="spellStart"/>
      <w:r w:rsidRPr="007545D6">
        <w:rPr>
          <w:rFonts w:ascii="Tahoma" w:hAnsi="Tahoma" w:cs="Arial"/>
        </w:rPr>
        <w:t>authorised</w:t>
      </w:r>
      <w:proofErr w:type="spellEnd"/>
      <w:r w:rsidRPr="007545D6">
        <w:rPr>
          <w:rFonts w:ascii="Tahoma" w:hAnsi="Tahoma" w:cs="Arial"/>
        </w:rPr>
        <w:t xml:space="preserve"> in advance</w:t>
      </w:r>
    </w:p>
    <w:p w14:paraId="10E5328C" w14:textId="45DB75CE" w:rsidR="00CC0FA5" w:rsidRPr="007545D6" w:rsidRDefault="00CC0FA5" w:rsidP="00D83C4E">
      <w:pPr>
        <w:pStyle w:val="ListParagraph"/>
        <w:widowControl/>
        <w:numPr>
          <w:ilvl w:val="0"/>
          <w:numId w:val="17"/>
        </w:numPr>
        <w:tabs>
          <w:tab w:val="left" w:pos="426"/>
        </w:tabs>
        <w:kinsoku w:val="0"/>
        <w:overflowPunct w:val="0"/>
        <w:adjustRightInd w:val="0"/>
        <w:ind w:left="426" w:right="110" w:hanging="284"/>
        <w:jc w:val="both"/>
        <w:rPr>
          <w:rFonts w:ascii="Tahoma" w:hAnsi="Tahoma" w:cs="Arial"/>
        </w:rPr>
      </w:pPr>
      <w:r w:rsidRPr="007545D6">
        <w:rPr>
          <w:rFonts w:ascii="Tahoma" w:hAnsi="Tahoma" w:cs="Arial"/>
        </w:rPr>
        <w:t xml:space="preserve">any inadvertent and potentially inappropriate social contact with children </w:t>
      </w:r>
      <w:r w:rsidR="00A6166E" w:rsidRPr="007545D6">
        <w:rPr>
          <w:rFonts w:ascii="Tahoma" w:hAnsi="Tahoma" w:cs="Arial"/>
        </w:rPr>
        <w:t xml:space="preserve">or young people </w:t>
      </w:r>
      <w:r w:rsidRPr="007545D6">
        <w:rPr>
          <w:rFonts w:ascii="Tahoma" w:hAnsi="Tahoma" w:cs="Arial"/>
        </w:rPr>
        <w:t>outside of school or college (such as restaurants or pubs)</w:t>
      </w:r>
    </w:p>
    <w:p w14:paraId="43D0CD9F" w14:textId="1D619B43" w:rsidR="00CC0FA5" w:rsidRPr="007545D6" w:rsidRDefault="00CC0FA5" w:rsidP="00D83C4E">
      <w:pPr>
        <w:pStyle w:val="ListParagraph"/>
        <w:widowControl/>
        <w:numPr>
          <w:ilvl w:val="0"/>
          <w:numId w:val="17"/>
        </w:numPr>
        <w:tabs>
          <w:tab w:val="left" w:pos="426"/>
        </w:tabs>
        <w:kinsoku w:val="0"/>
        <w:overflowPunct w:val="0"/>
        <w:adjustRightInd w:val="0"/>
        <w:ind w:left="426" w:right="112" w:hanging="284"/>
        <w:jc w:val="both"/>
        <w:rPr>
          <w:rFonts w:ascii="Tahoma" w:hAnsi="Tahoma" w:cs="Arial"/>
        </w:rPr>
      </w:pPr>
      <w:proofErr w:type="gramStart"/>
      <w:r w:rsidRPr="007545D6">
        <w:rPr>
          <w:rFonts w:ascii="Tahoma" w:hAnsi="Tahoma" w:cs="Arial"/>
        </w:rPr>
        <w:t>if</w:t>
      </w:r>
      <w:proofErr w:type="gramEnd"/>
      <w:r w:rsidRPr="007545D6">
        <w:rPr>
          <w:rFonts w:ascii="Tahoma" w:hAnsi="Tahoma" w:cs="Arial"/>
        </w:rPr>
        <w:t xml:space="preserve"> a child</w:t>
      </w:r>
      <w:r w:rsidR="001078AA" w:rsidRPr="007545D6">
        <w:rPr>
          <w:rFonts w:ascii="Tahoma" w:hAnsi="Tahoma" w:cs="Arial"/>
        </w:rPr>
        <w:t xml:space="preserve"> or young person</w:t>
      </w:r>
      <w:r w:rsidRPr="007545D6">
        <w:rPr>
          <w:rFonts w:ascii="Tahoma" w:hAnsi="Tahoma" w:cs="Arial"/>
        </w:rPr>
        <w:t xml:space="preserve"> uses a </w:t>
      </w:r>
      <w:r w:rsidR="003B7CA3" w:rsidRPr="007545D6">
        <w:rPr>
          <w:rFonts w:ascii="Tahoma" w:hAnsi="Tahoma" w:cs="Arial"/>
        </w:rPr>
        <w:t>team</w:t>
      </w:r>
      <w:r w:rsidRPr="007545D6">
        <w:rPr>
          <w:rFonts w:ascii="Tahoma" w:hAnsi="Tahoma" w:cs="Arial"/>
        </w:rPr>
        <w:t xml:space="preserve"> member's home address, mobile or home phone number, or private e-mail address</w:t>
      </w:r>
    </w:p>
    <w:p w14:paraId="3C6D1F68" w14:textId="0FB30D5F" w:rsidR="00CC0FA5" w:rsidRPr="007545D6" w:rsidRDefault="00CC0FA5" w:rsidP="00D83C4E">
      <w:pPr>
        <w:pStyle w:val="ListParagraph"/>
        <w:widowControl/>
        <w:numPr>
          <w:ilvl w:val="0"/>
          <w:numId w:val="17"/>
        </w:numPr>
        <w:tabs>
          <w:tab w:val="left" w:pos="426"/>
        </w:tabs>
        <w:kinsoku w:val="0"/>
        <w:overflowPunct w:val="0"/>
        <w:adjustRightInd w:val="0"/>
        <w:ind w:left="426" w:right="110" w:hanging="284"/>
        <w:jc w:val="both"/>
        <w:rPr>
          <w:rFonts w:ascii="Tahoma" w:hAnsi="Tahoma" w:cs="Arial"/>
        </w:rPr>
      </w:pPr>
      <w:r w:rsidRPr="007545D6">
        <w:rPr>
          <w:rFonts w:ascii="Tahoma" w:hAnsi="Tahoma" w:cs="Arial"/>
        </w:rPr>
        <w:t>one-to-one contact with a child</w:t>
      </w:r>
      <w:r w:rsidR="001078AA" w:rsidRPr="007545D6">
        <w:rPr>
          <w:rFonts w:ascii="Tahoma" w:hAnsi="Tahoma" w:cs="Arial"/>
        </w:rPr>
        <w:t>/young person</w:t>
      </w:r>
      <w:r w:rsidRPr="007545D6">
        <w:rPr>
          <w:rFonts w:ascii="Tahoma" w:hAnsi="Tahoma" w:cs="Arial"/>
        </w:rPr>
        <w:t xml:space="preserve"> on </w:t>
      </w:r>
      <w:r w:rsidR="001078AA" w:rsidRPr="007545D6">
        <w:rPr>
          <w:rFonts w:ascii="Tahoma" w:hAnsi="Tahoma" w:cs="Arial"/>
        </w:rPr>
        <w:t xml:space="preserve">a </w:t>
      </w:r>
      <w:r w:rsidRPr="007545D6">
        <w:rPr>
          <w:rFonts w:ascii="Tahoma" w:hAnsi="Tahoma" w:cs="Arial"/>
        </w:rPr>
        <w:t>school trip [residential / non-residential] which falls outside expected boundaries of professional conduct</w:t>
      </w:r>
    </w:p>
    <w:p w14:paraId="5185D849" w14:textId="6628304C" w:rsidR="00CC0FA5" w:rsidRPr="007545D6" w:rsidRDefault="00CC0FA5" w:rsidP="00D83C4E">
      <w:pPr>
        <w:pStyle w:val="BodyText"/>
        <w:numPr>
          <w:ilvl w:val="0"/>
          <w:numId w:val="17"/>
        </w:numPr>
        <w:tabs>
          <w:tab w:val="left" w:pos="426"/>
        </w:tabs>
        <w:kinsoku w:val="0"/>
        <w:overflowPunct w:val="0"/>
        <w:ind w:left="426" w:hanging="142"/>
        <w:jc w:val="both"/>
        <w:rPr>
          <w:rFonts w:ascii="Tahoma" w:hAnsi="Tahoma" w:cs="Arial"/>
          <w:sz w:val="22"/>
          <w:szCs w:val="22"/>
        </w:rPr>
      </w:pPr>
      <w:r w:rsidRPr="007545D6">
        <w:rPr>
          <w:rFonts w:ascii="Tahoma" w:hAnsi="Tahoma" w:cs="Arial"/>
          <w:sz w:val="22"/>
          <w:szCs w:val="22"/>
        </w:rPr>
        <w:t xml:space="preserve">use of inappropriate or concerning language around children and young people or to other </w:t>
      </w:r>
      <w:r w:rsidR="007B3C0E" w:rsidRPr="007545D6">
        <w:rPr>
          <w:rFonts w:ascii="Tahoma" w:hAnsi="Tahoma" w:cs="Arial"/>
          <w:sz w:val="22"/>
          <w:szCs w:val="22"/>
        </w:rPr>
        <w:t>team members</w:t>
      </w:r>
    </w:p>
    <w:p w14:paraId="043825CC" w14:textId="77777777" w:rsidR="000C1A41" w:rsidRPr="007545D6" w:rsidRDefault="000C1A41" w:rsidP="00D83C4E">
      <w:pPr>
        <w:pStyle w:val="BodyText"/>
        <w:numPr>
          <w:ilvl w:val="0"/>
          <w:numId w:val="17"/>
        </w:numPr>
        <w:tabs>
          <w:tab w:val="left" w:pos="426"/>
        </w:tabs>
        <w:kinsoku w:val="0"/>
        <w:overflowPunct w:val="0"/>
        <w:ind w:left="426" w:hanging="4932"/>
        <w:rPr>
          <w:rFonts w:ascii="Tahoma" w:hAnsi="Tahoma" w:cs="Arial"/>
          <w:sz w:val="22"/>
          <w:szCs w:val="22"/>
        </w:rPr>
      </w:pPr>
    </w:p>
    <w:p w14:paraId="16C73925" w14:textId="11877C46" w:rsidR="00CC0FA5" w:rsidRPr="007545D6" w:rsidRDefault="00CC0FA5" w:rsidP="00D83C4E">
      <w:pPr>
        <w:pStyle w:val="BodyText"/>
        <w:kinsoku w:val="0"/>
        <w:overflowPunct w:val="0"/>
        <w:ind w:right="111"/>
        <w:jc w:val="both"/>
        <w:rPr>
          <w:rFonts w:ascii="Tahoma" w:hAnsi="Tahoma" w:cs="Arial"/>
          <w:sz w:val="22"/>
          <w:szCs w:val="22"/>
        </w:rPr>
      </w:pPr>
      <w:r w:rsidRPr="007545D6">
        <w:rPr>
          <w:rFonts w:ascii="Tahoma" w:hAnsi="Tahoma" w:cs="Arial"/>
          <w:sz w:val="22"/>
          <w:szCs w:val="22"/>
        </w:rPr>
        <w:t>This</w:t>
      </w:r>
      <w:r w:rsidRPr="007545D6">
        <w:rPr>
          <w:rFonts w:ascii="Tahoma" w:hAnsi="Tahoma" w:cs="Arial"/>
          <w:spacing w:val="-11"/>
          <w:sz w:val="22"/>
          <w:szCs w:val="22"/>
        </w:rPr>
        <w:t xml:space="preserve"> </w:t>
      </w:r>
      <w:r w:rsidRPr="007545D6">
        <w:rPr>
          <w:rFonts w:ascii="Tahoma" w:hAnsi="Tahoma" w:cs="Arial"/>
          <w:sz w:val="22"/>
          <w:szCs w:val="22"/>
        </w:rPr>
        <w:t>is</w:t>
      </w:r>
      <w:r w:rsidRPr="007545D6">
        <w:rPr>
          <w:rFonts w:ascii="Tahoma" w:hAnsi="Tahoma" w:cs="Arial"/>
          <w:spacing w:val="-11"/>
          <w:sz w:val="22"/>
          <w:szCs w:val="22"/>
        </w:rPr>
        <w:t xml:space="preserve"> </w:t>
      </w:r>
      <w:r w:rsidRPr="007545D6">
        <w:rPr>
          <w:rFonts w:ascii="Tahoma" w:hAnsi="Tahoma" w:cs="Arial"/>
          <w:sz w:val="22"/>
          <w:szCs w:val="22"/>
        </w:rPr>
        <w:t>not</w:t>
      </w:r>
      <w:r w:rsidRPr="007545D6">
        <w:rPr>
          <w:rFonts w:ascii="Tahoma" w:hAnsi="Tahoma" w:cs="Arial"/>
          <w:spacing w:val="-11"/>
          <w:sz w:val="22"/>
          <w:szCs w:val="22"/>
        </w:rPr>
        <w:t xml:space="preserve"> </w:t>
      </w:r>
      <w:r w:rsidRPr="007545D6">
        <w:rPr>
          <w:rFonts w:ascii="Tahoma" w:hAnsi="Tahoma" w:cs="Arial"/>
          <w:sz w:val="22"/>
          <w:szCs w:val="22"/>
        </w:rPr>
        <w:t>intended</w:t>
      </w:r>
      <w:r w:rsidRPr="007545D6">
        <w:rPr>
          <w:rFonts w:ascii="Tahoma" w:hAnsi="Tahoma" w:cs="Arial"/>
          <w:spacing w:val="-11"/>
          <w:sz w:val="22"/>
          <w:szCs w:val="22"/>
        </w:rPr>
        <w:t xml:space="preserve"> </w:t>
      </w:r>
      <w:r w:rsidRPr="007545D6">
        <w:rPr>
          <w:rFonts w:ascii="Tahoma" w:hAnsi="Tahoma" w:cs="Arial"/>
          <w:sz w:val="22"/>
          <w:szCs w:val="22"/>
        </w:rPr>
        <w:t>to</w:t>
      </w:r>
      <w:r w:rsidRPr="007545D6">
        <w:rPr>
          <w:rFonts w:ascii="Tahoma" w:hAnsi="Tahoma" w:cs="Arial"/>
          <w:spacing w:val="-11"/>
          <w:sz w:val="22"/>
          <w:szCs w:val="22"/>
        </w:rPr>
        <w:t xml:space="preserve"> </w:t>
      </w:r>
      <w:r w:rsidRPr="007545D6">
        <w:rPr>
          <w:rFonts w:ascii="Tahoma" w:hAnsi="Tahoma" w:cs="Arial"/>
          <w:sz w:val="22"/>
          <w:szCs w:val="22"/>
        </w:rPr>
        <w:t>be</w:t>
      </w:r>
      <w:r w:rsidRPr="007545D6">
        <w:rPr>
          <w:rFonts w:ascii="Tahoma" w:hAnsi="Tahoma" w:cs="Arial"/>
          <w:spacing w:val="-11"/>
          <w:sz w:val="22"/>
          <w:szCs w:val="22"/>
        </w:rPr>
        <w:t xml:space="preserve"> </w:t>
      </w:r>
      <w:r w:rsidRPr="007545D6">
        <w:rPr>
          <w:rFonts w:ascii="Tahoma" w:hAnsi="Tahoma" w:cs="Arial"/>
          <w:sz w:val="22"/>
          <w:szCs w:val="22"/>
        </w:rPr>
        <w:t>an</w:t>
      </w:r>
      <w:r w:rsidRPr="007545D6">
        <w:rPr>
          <w:rFonts w:ascii="Tahoma" w:hAnsi="Tahoma" w:cs="Arial"/>
          <w:spacing w:val="-11"/>
          <w:sz w:val="22"/>
          <w:szCs w:val="22"/>
        </w:rPr>
        <w:t xml:space="preserve"> </w:t>
      </w:r>
      <w:r w:rsidRPr="007545D6">
        <w:rPr>
          <w:rFonts w:ascii="Tahoma" w:hAnsi="Tahoma" w:cs="Arial"/>
          <w:sz w:val="22"/>
          <w:szCs w:val="22"/>
        </w:rPr>
        <w:t>exhaustive</w:t>
      </w:r>
      <w:r w:rsidRPr="007545D6">
        <w:rPr>
          <w:rFonts w:ascii="Tahoma" w:hAnsi="Tahoma" w:cs="Arial"/>
          <w:spacing w:val="-11"/>
          <w:sz w:val="22"/>
          <w:szCs w:val="22"/>
        </w:rPr>
        <w:t xml:space="preserve"> </w:t>
      </w:r>
      <w:r w:rsidRPr="007545D6">
        <w:rPr>
          <w:rFonts w:ascii="Tahoma" w:hAnsi="Tahoma" w:cs="Arial"/>
          <w:sz w:val="22"/>
          <w:szCs w:val="22"/>
        </w:rPr>
        <w:t>list</w:t>
      </w:r>
      <w:r w:rsidRPr="007545D6">
        <w:rPr>
          <w:rFonts w:ascii="Tahoma" w:hAnsi="Tahoma" w:cs="Arial"/>
          <w:spacing w:val="-11"/>
          <w:sz w:val="22"/>
          <w:szCs w:val="22"/>
        </w:rPr>
        <w:t xml:space="preserve"> </w:t>
      </w:r>
      <w:r w:rsidRPr="007545D6">
        <w:rPr>
          <w:rFonts w:ascii="Tahoma" w:hAnsi="Tahoma" w:cs="Arial"/>
          <w:sz w:val="22"/>
          <w:szCs w:val="22"/>
        </w:rPr>
        <w:t>but</w:t>
      </w:r>
      <w:r w:rsidRPr="007545D6">
        <w:rPr>
          <w:rFonts w:ascii="Tahoma" w:hAnsi="Tahoma" w:cs="Arial"/>
          <w:spacing w:val="-11"/>
          <w:sz w:val="22"/>
          <w:szCs w:val="22"/>
        </w:rPr>
        <w:t xml:space="preserve"> </w:t>
      </w:r>
      <w:r w:rsidRPr="007545D6">
        <w:rPr>
          <w:rFonts w:ascii="Tahoma" w:hAnsi="Tahoma" w:cs="Arial"/>
          <w:sz w:val="22"/>
          <w:szCs w:val="22"/>
        </w:rPr>
        <w:t>representative.</w:t>
      </w:r>
      <w:r w:rsidRPr="007545D6">
        <w:rPr>
          <w:rFonts w:ascii="Tahoma" w:hAnsi="Tahoma" w:cs="Arial"/>
          <w:spacing w:val="-11"/>
          <w:sz w:val="22"/>
          <w:szCs w:val="22"/>
        </w:rPr>
        <w:t xml:space="preserve"> </w:t>
      </w:r>
      <w:r w:rsidRPr="007545D6">
        <w:rPr>
          <w:rFonts w:ascii="Tahoma" w:hAnsi="Tahoma" w:cs="Arial"/>
          <w:sz w:val="22"/>
          <w:szCs w:val="22"/>
        </w:rPr>
        <w:t>Anything</w:t>
      </w:r>
      <w:r w:rsidRPr="007545D6">
        <w:rPr>
          <w:rFonts w:ascii="Tahoma" w:hAnsi="Tahoma" w:cs="Arial"/>
          <w:spacing w:val="-11"/>
          <w:sz w:val="22"/>
          <w:szCs w:val="22"/>
        </w:rPr>
        <w:t xml:space="preserve"> </w:t>
      </w:r>
      <w:r w:rsidRPr="007545D6">
        <w:rPr>
          <w:rFonts w:ascii="Tahoma" w:hAnsi="Tahoma" w:cs="Arial"/>
          <w:sz w:val="22"/>
          <w:szCs w:val="22"/>
        </w:rPr>
        <w:t>which</w:t>
      </w:r>
      <w:r w:rsidRPr="007545D6">
        <w:rPr>
          <w:rFonts w:ascii="Tahoma" w:hAnsi="Tahoma" w:cs="Arial"/>
          <w:spacing w:val="-11"/>
          <w:sz w:val="22"/>
          <w:szCs w:val="22"/>
        </w:rPr>
        <w:t xml:space="preserve"> </w:t>
      </w:r>
      <w:r w:rsidRPr="007545D6">
        <w:rPr>
          <w:rFonts w:ascii="Tahoma" w:hAnsi="Tahoma" w:cs="Arial"/>
          <w:sz w:val="22"/>
          <w:szCs w:val="22"/>
        </w:rPr>
        <w:t xml:space="preserve">causes </w:t>
      </w:r>
      <w:r w:rsidR="00474DD6" w:rsidRPr="007545D6">
        <w:rPr>
          <w:rFonts w:ascii="Tahoma" w:hAnsi="Tahoma" w:cs="Arial"/>
          <w:color w:val="000000"/>
          <w:sz w:val="22"/>
          <w:szCs w:val="22"/>
        </w:rPr>
        <w:t>team members</w:t>
      </w:r>
      <w:r w:rsidRPr="007545D6">
        <w:rPr>
          <w:rFonts w:ascii="Tahoma" w:hAnsi="Tahoma" w:cs="Arial"/>
          <w:sz w:val="22"/>
          <w:szCs w:val="22"/>
        </w:rPr>
        <w:t xml:space="preserve"> to feel concerned about the way in</w:t>
      </w:r>
      <w:r w:rsidRPr="007545D6">
        <w:rPr>
          <w:rFonts w:ascii="Tahoma" w:hAnsi="Tahoma" w:cs="Arial"/>
          <w:spacing w:val="-2"/>
          <w:sz w:val="22"/>
          <w:szCs w:val="22"/>
        </w:rPr>
        <w:t xml:space="preserve"> </w:t>
      </w:r>
      <w:r w:rsidRPr="007545D6">
        <w:rPr>
          <w:rFonts w:ascii="Tahoma" w:hAnsi="Tahoma" w:cs="Arial"/>
          <w:sz w:val="22"/>
          <w:szCs w:val="22"/>
        </w:rPr>
        <w:t>which other</w:t>
      </w:r>
      <w:r w:rsidRPr="007545D6">
        <w:rPr>
          <w:rFonts w:ascii="Tahoma" w:hAnsi="Tahoma" w:cs="Arial"/>
          <w:spacing w:val="-1"/>
          <w:sz w:val="22"/>
          <w:szCs w:val="22"/>
        </w:rPr>
        <w:t xml:space="preserve"> </w:t>
      </w:r>
      <w:r w:rsidRPr="007545D6">
        <w:rPr>
          <w:rFonts w:ascii="Tahoma" w:hAnsi="Tahoma" w:cs="Arial"/>
          <w:sz w:val="22"/>
          <w:szCs w:val="22"/>
        </w:rPr>
        <w:t>adults behave or interact with</w:t>
      </w:r>
      <w:r w:rsidRPr="007545D6">
        <w:rPr>
          <w:rFonts w:ascii="Tahoma" w:hAnsi="Tahoma" w:cs="Arial"/>
          <w:spacing w:val="8"/>
          <w:sz w:val="22"/>
          <w:szCs w:val="22"/>
        </w:rPr>
        <w:t xml:space="preserve"> </w:t>
      </w:r>
      <w:r w:rsidRPr="007545D6">
        <w:rPr>
          <w:rFonts w:ascii="Tahoma" w:hAnsi="Tahoma" w:cs="Arial"/>
          <w:sz w:val="22"/>
          <w:szCs w:val="22"/>
        </w:rPr>
        <w:t>children</w:t>
      </w:r>
      <w:r w:rsidR="00E3378D" w:rsidRPr="007545D6">
        <w:rPr>
          <w:rFonts w:ascii="Tahoma" w:hAnsi="Tahoma" w:cs="Arial"/>
          <w:sz w:val="22"/>
          <w:szCs w:val="22"/>
        </w:rPr>
        <w:t xml:space="preserve"> and young people</w:t>
      </w:r>
      <w:r w:rsidRPr="007545D6">
        <w:rPr>
          <w:rFonts w:ascii="Tahoma" w:hAnsi="Tahoma" w:cs="Arial"/>
          <w:sz w:val="22"/>
          <w:szCs w:val="22"/>
        </w:rPr>
        <w:t>,</w:t>
      </w:r>
      <w:r w:rsidRPr="007545D6">
        <w:rPr>
          <w:rFonts w:ascii="Tahoma" w:hAnsi="Tahoma" w:cs="Arial"/>
          <w:spacing w:val="8"/>
          <w:sz w:val="22"/>
          <w:szCs w:val="22"/>
        </w:rPr>
        <w:t xml:space="preserve"> </w:t>
      </w:r>
      <w:r w:rsidRPr="007545D6">
        <w:rPr>
          <w:rFonts w:ascii="Tahoma" w:hAnsi="Tahoma" w:cs="Arial"/>
          <w:sz w:val="22"/>
          <w:szCs w:val="22"/>
        </w:rPr>
        <w:t>or</w:t>
      </w:r>
      <w:r w:rsidRPr="007545D6">
        <w:rPr>
          <w:rFonts w:ascii="Tahoma" w:hAnsi="Tahoma" w:cs="Arial"/>
          <w:spacing w:val="8"/>
          <w:sz w:val="22"/>
          <w:szCs w:val="22"/>
        </w:rPr>
        <w:t xml:space="preserve"> </w:t>
      </w:r>
      <w:r w:rsidRPr="007545D6">
        <w:rPr>
          <w:rFonts w:ascii="Tahoma" w:hAnsi="Tahoma" w:cs="Arial"/>
          <w:sz w:val="22"/>
          <w:szCs w:val="22"/>
        </w:rPr>
        <w:t>how</w:t>
      </w:r>
      <w:r w:rsidRPr="007545D6">
        <w:rPr>
          <w:rFonts w:ascii="Tahoma" w:hAnsi="Tahoma" w:cs="Arial"/>
          <w:spacing w:val="8"/>
          <w:sz w:val="22"/>
          <w:szCs w:val="22"/>
        </w:rPr>
        <w:t xml:space="preserve"> </w:t>
      </w:r>
      <w:r w:rsidRPr="007545D6">
        <w:rPr>
          <w:rFonts w:ascii="Tahoma" w:hAnsi="Tahoma" w:cs="Arial"/>
          <w:sz w:val="22"/>
          <w:szCs w:val="22"/>
        </w:rPr>
        <w:t>their</w:t>
      </w:r>
      <w:r w:rsidRPr="007545D6">
        <w:rPr>
          <w:rFonts w:ascii="Tahoma" w:hAnsi="Tahoma" w:cs="Arial"/>
          <w:spacing w:val="8"/>
          <w:sz w:val="22"/>
          <w:szCs w:val="22"/>
        </w:rPr>
        <w:t xml:space="preserve"> </w:t>
      </w:r>
      <w:r w:rsidRPr="007545D6">
        <w:rPr>
          <w:rFonts w:ascii="Tahoma" w:hAnsi="Tahoma" w:cs="Arial"/>
          <w:sz w:val="22"/>
          <w:szCs w:val="22"/>
        </w:rPr>
        <w:t>own</w:t>
      </w:r>
      <w:r w:rsidRPr="007545D6">
        <w:rPr>
          <w:rFonts w:ascii="Tahoma" w:hAnsi="Tahoma" w:cs="Arial"/>
          <w:spacing w:val="8"/>
          <w:sz w:val="22"/>
          <w:szCs w:val="22"/>
        </w:rPr>
        <w:t xml:space="preserve"> </w:t>
      </w:r>
      <w:r w:rsidRPr="007545D6">
        <w:rPr>
          <w:rFonts w:ascii="Tahoma" w:hAnsi="Tahoma" w:cs="Arial"/>
          <w:sz w:val="22"/>
          <w:szCs w:val="22"/>
        </w:rPr>
        <w:t>actions</w:t>
      </w:r>
      <w:r w:rsidRPr="007545D6">
        <w:rPr>
          <w:rFonts w:ascii="Tahoma" w:hAnsi="Tahoma" w:cs="Arial"/>
          <w:spacing w:val="8"/>
          <w:sz w:val="22"/>
          <w:szCs w:val="22"/>
        </w:rPr>
        <w:t xml:space="preserve"> </w:t>
      </w:r>
      <w:r w:rsidRPr="007545D6">
        <w:rPr>
          <w:rFonts w:ascii="Tahoma" w:hAnsi="Tahoma" w:cs="Arial"/>
          <w:sz w:val="22"/>
          <w:szCs w:val="22"/>
        </w:rPr>
        <w:t>could</w:t>
      </w:r>
      <w:r w:rsidRPr="007545D6">
        <w:rPr>
          <w:rFonts w:ascii="Tahoma" w:hAnsi="Tahoma" w:cs="Arial"/>
          <w:spacing w:val="7"/>
          <w:sz w:val="22"/>
          <w:szCs w:val="22"/>
        </w:rPr>
        <w:t xml:space="preserve"> </w:t>
      </w:r>
      <w:r w:rsidRPr="007545D6">
        <w:rPr>
          <w:rFonts w:ascii="Tahoma" w:hAnsi="Tahoma" w:cs="Arial"/>
          <w:sz w:val="22"/>
          <w:szCs w:val="22"/>
        </w:rPr>
        <w:t>be</w:t>
      </w:r>
      <w:r w:rsidRPr="007545D6">
        <w:rPr>
          <w:rFonts w:ascii="Tahoma" w:hAnsi="Tahoma" w:cs="Arial"/>
          <w:spacing w:val="8"/>
          <w:sz w:val="22"/>
          <w:szCs w:val="22"/>
        </w:rPr>
        <w:t xml:space="preserve"> </w:t>
      </w:r>
      <w:r w:rsidRPr="007545D6">
        <w:rPr>
          <w:rFonts w:ascii="Tahoma" w:hAnsi="Tahoma" w:cs="Arial"/>
          <w:sz w:val="22"/>
          <w:szCs w:val="22"/>
        </w:rPr>
        <w:t>viewed</w:t>
      </w:r>
      <w:r w:rsidRPr="007545D6">
        <w:rPr>
          <w:rFonts w:ascii="Tahoma" w:hAnsi="Tahoma" w:cs="Arial"/>
          <w:spacing w:val="8"/>
          <w:sz w:val="22"/>
          <w:szCs w:val="22"/>
        </w:rPr>
        <w:t xml:space="preserve"> </w:t>
      </w:r>
      <w:r w:rsidRPr="007545D6">
        <w:rPr>
          <w:rFonts w:ascii="Tahoma" w:hAnsi="Tahoma" w:cs="Arial"/>
          <w:sz w:val="22"/>
          <w:szCs w:val="22"/>
        </w:rPr>
        <w:t>should</w:t>
      </w:r>
      <w:r w:rsidRPr="007545D6">
        <w:rPr>
          <w:rFonts w:ascii="Tahoma" w:hAnsi="Tahoma" w:cs="Arial"/>
          <w:spacing w:val="8"/>
          <w:sz w:val="22"/>
          <w:szCs w:val="22"/>
        </w:rPr>
        <w:t xml:space="preserve"> </w:t>
      </w:r>
      <w:r w:rsidRPr="007545D6">
        <w:rPr>
          <w:rFonts w:ascii="Tahoma" w:hAnsi="Tahoma" w:cs="Arial"/>
          <w:sz w:val="22"/>
          <w:szCs w:val="22"/>
        </w:rPr>
        <w:t>be</w:t>
      </w:r>
      <w:r w:rsidRPr="007545D6">
        <w:rPr>
          <w:rFonts w:ascii="Tahoma" w:hAnsi="Tahoma" w:cs="Arial"/>
          <w:spacing w:val="8"/>
          <w:sz w:val="22"/>
          <w:szCs w:val="22"/>
        </w:rPr>
        <w:t xml:space="preserve"> </w:t>
      </w:r>
      <w:r w:rsidRPr="007545D6">
        <w:rPr>
          <w:rFonts w:ascii="Tahoma" w:hAnsi="Tahoma" w:cs="Arial"/>
          <w:sz w:val="22"/>
          <w:szCs w:val="22"/>
        </w:rPr>
        <w:t>notified.</w:t>
      </w:r>
      <w:r w:rsidRPr="007545D6">
        <w:rPr>
          <w:rFonts w:ascii="Tahoma" w:hAnsi="Tahoma" w:cs="Arial"/>
          <w:spacing w:val="8"/>
          <w:sz w:val="22"/>
          <w:szCs w:val="22"/>
        </w:rPr>
        <w:t xml:space="preserve"> </w:t>
      </w:r>
      <w:r w:rsidRPr="007545D6">
        <w:rPr>
          <w:rFonts w:ascii="Tahoma" w:hAnsi="Tahoma" w:cs="Arial"/>
          <w:sz w:val="22"/>
          <w:szCs w:val="22"/>
        </w:rPr>
        <w:t>This</w:t>
      </w:r>
      <w:r w:rsidRPr="007545D6">
        <w:rPr>
          <w:rFonts w:ascii="Tahoma" w:hAnsi="Tahoma" w:cs="Arial"/>
          <w:spacing w:val="7"/>
          <w:sz w:val="22"/>
          <w:szCs w:val="22"/>
        </w:rPr>
        <w:t xml:space="preserve"> </w:t>
      </w:r>
      <w:r w:rsidRPr="007545D6">
        <w:rPr>
          <w:rFonts w:ascii="Tahoma" w:hAnsi="Tahoma" w:cs="Arial"/>
          <w:sz w:val="22"/>
          <w:szCs w:val="22"/>
        </w:rPr>
        <w:t>is</w:t>
      </w:r>
      <w:r w:rsidRPr="007545D6">
        <w:rPr>
          <w:rFonts w:ascii="Tahoma" w:hAnsi="Tahoma" w:cs="Arial"/>
          <w:spacing w:val="7"/>
          <w:sz w:val="22"/>
          <w:szCs w:val="22"/>
        </w:rPr>
        <w:t xml:space="preserve"> </w:t>
      </w:r>
      <w:proofErr w:type="gramStart"/>
      <w:r w:rsidRPr="007545D6">
        <w:rPr>
          <w:rFonts w:ascii="Tahoma" w:hAnsi="Tahoma" w:cs="Arial"/>
          <w:sz w:val="22"/>
          <w:szCs w:val="22"/>
        </w:rPr>
        <w:t>in order to</w:t>
      </w:r>
      <w:proofErr w:type="gramEnd"/>
      <w:r w:rsidRPr="007545D6">
        <w:rPr>
          <w:rFonts w:ascii="Tahoma" w:hAnsi="Tahoma" w:cs="Arial"/>
          <w:sz w:val="22"/>
          <w:szCs w:val="22"/>
        </w:rPr>
        <w:t xml:space="preserve"> protect both children</w:t>
      </w:r>
      <w:r w:rsidR="00E3378D" w:rsidRPr="007545D6">
        <w:rPr>
          <w:rFonts w:ascii="Tahoma" w:hAnsi="Tahoma" w:cs="Arial"/>
          <w:sz w:val="22"/>
          <w:szCs w:val="22"/>
        </w:rPr>
        <w:t>/young people</w:t>
      </w:r>
      <w:r w:rsidRPr="007545D6">
        <w:rPr>
          <w:rFonts w:ascii="Tahoma" w:hAnsi="Tahoma" w:cs="Arial"/>
          <w:sz w:val="22"/>
          <w:szCs w:val="22"/>
        </w:rPr>
        <w:t xml:space="preserve"> and the </w:t>
      </w:r>
      <w:r w:rsidR="00ED7FE5" w:rsidRPr="007545D6">
        <w:rPr>
          <w:rFonts w:ascii="Tahoma" w:hAnsi="Tahoma" w:cs="Arial"/>
          <w:sz w:val="22"/>
          <w:szCs w:val="22"/>
        </w:rPr>
        <w:t xml:space="preserve">team </w:t>
      </w:r>
      <w:r w:rsidRPr="007545D6">
        <w:rPr>
          <w:rFonts w:ascii="Tahoma" w:hAnsi="Tahoma" w:cs="Arial"/>
          <w:sz w:val="22"/>
          <w:szCs w:val="22"/>
        </w:rPr>
        <w:t>members involved.</w:t>
      </w:r>
    </w:p>
    <w:p w14:paraId="77A75E8F" w14:textId="38A4AD55" w:rsidR="0012533D" w:rsidRPr="007545D6" w:rsidRDefault="0012533D" w:rsidP="00D83C4E">
      <w:pPr>
        <w:rPr>
          <w:rFonts w:ascii="Tahoma" w:hAnsi="Tahoma" w:cs="Arial"/>
        </w:rPr>
      </w:pPr>
      <w:r w:rsidRPr="007545D6">
        <w:rPr>
          <w:rFonts w:ascii="Tahoma" w:hAnsi="Tahoma" w:cs="Arial"/>
        </w:rPr>
        <w:br w:type="page"/>
      </w:r>
    </w:p>
    <w:p w14:paraId="568DB982" w14:textId="1A8439CE" w:rsidR="00392E14" w:rsidRPr="007545D6" w:rsidRDefault="00616261" w:rsidP="00D4376B">
      <w:pPr>
        <w:pStyle w:val="Heading1"/>
        <w:tabs>
          <w:tab w:val="left" w:pos="0"/>
        </w:tabs>
        <w:spacing w:before="0"/>
        <w:rPr>
          <w:rFonts w:cs="Arial"/>
          <w:b w:val="0"/>
          <w:bCs/>
          <w:szCs w:val="22"/>
        </w:rPr>
      </w:pPr>
      <w:bookmarkStart w:id="7" w:name="_Toc206081469"/>
      <w:r w:rsidRPr="00D83C4E">
        <w:rPr>
          <w:rFonts w:cs="Arial"/>
          <w:spacing w:val="-5"/>
          <w:szCs w:val="22"/>
        </w:rPr>
        <w:lastRenderedPageBreak/>
        <w:t>7</w:t>
      </w:r>
      <w:r w:rsidR="00392E14" w:rsidRPr="007545D6">
        <w:rPr>
          <w:rFonts w:cs="Arial"/>
          <w:bCs/>
          <w:spacing w:val="-5"/>
          <w:szCs w:val="22"/>
        </w:rPr>
        <w:t>.0</w:t>
      </w:r>
      <w:r w:rsidR="00392E14" w:rsidRPr="007545D6">
        <w:rPr>
          <w:rFonts w:cs="Arial"/>
          <w:bCs/>
          <w:szCs w:val="22"/>
        </w:rPr>
        <w:tab/>
      </w:r>
      <w:r w:rsidR="001E580C" w:rsidRPr="007545D6">
        <w:rPr>
          <w:rFonts w:cs="Arial"/>
          <w:bCs/>
          <w:szCs w:val="22"/>
        </w:rPr>
        <w:t>LOW LEVEL CONCERNS PROCESS</w:t>
      </w:r>
      <w:bookmarkEnd w:id="7"/>
    </w:p>
    <w:p w14:paraId="337F3168" w14:textId="77777777" w:rsidR="009929C5" w:rsidRPr="009C2C28" w:rsidRDefault="009929C5" w:rsidP="009929C5">
      <w:pPr>
        <w:pStyle w:val="BodyText"/>
        <w:tabs>
          <w:tab w:val="left" w:pos="4356"/>
        </w:tabs>
        <w:rPr>
          <w:rFonts w:ascii="Tahoma" w:hAnsi="Tahoma" w:cs="Arial"/>
        </w:rPr>
      </w:pPr>
    </w:p>
    <w:p w14:paraId="409CBF12" w14:textId="1B96E8DB" w:rsidR="00CC0FA5" w:rsidRPr="009430BC" w:rsidRDefault="00CC0FA5" w:rsidP="00CC0FA5">
      <w:pPr>
        <w:jc w:val="both"/>
        <w:rPr>
          <w:rFonts w:ascii="Tahoma" w:eastAsia="Calibri" w:hAnsi="Tahoma" w:cs="Tahoma"/>
          <w:color w:val="000000"/>
        </w:rPr>
      </w:pPr>
      <w:r w:rsidRPr="009430BC">
        <w:rPr>
          <w:rFonts w:ascii="Tahoma" w:hAnsi="Tahoma" w:cs="Tahoma"/>
          <w:color w:val="000000"/>
        </w:rPr>
        <w:t>The purpose of a low-level concerns process is to protect both children</w:t>
      </w:r>
      <w:r w:rsidR="00E61D34" w:rsidRPr="009430BC">
        <w:rPr>
          <w:rFonts w:ascii="Tahoma" w:hAnsi="Tahoma" w:cs="Tahoma"/>
          <w:color w:val="000000"/>
        </w:rPr>
        <w:t>/</w:t>
      </w:r>
      <w:r w:rsidR="00E61D34" w:rsidRPr="009430BC">
        <w:rPr>
          <w:rFonts w:ascii="Tahoma" w:hAnsi="Tahoma" w:cs="Tahoma"/>
        </w:rPr>
        <w:t xml:space="preserve"> young people</w:t>
      </w:r>
      <w:r w:rsidRPr="009430BC">
        <w:rPr>
          <w:rFonts w:ascii="Tahoma" w:hAnsi="Tahoma" w:cs="Tahoma"/>
          <w:color w:val="000000"/>
        </w:rPr>
        <w:t xml:space="preserve"> and the </w:t>
      </w:r>
      <w:r w:rsidR="00363D10" w:rsidRPr="009430BC">
        <w:rPr>
          <w:rFonts w:ascii="Tahoma" w:hAnsi="Tahoma" w:cs="Tahoma"/>
          <w:color w:val="000000"/>
        </w:rPr>
        <w:t>team members</w:t>
      </w:r>
      <w:r w:rsidRPr="009430BC">
        <w:rPr>
          <w:rFonts w:ascii="Tahoma" w:hAnsi="Tahoma" w:cs="Tahoma"/>
          <w:color w:val="000000"/>
        </w:rPr>
        <w:t xml:space="preserve"> working with them. It provides a system for recording observations or situations where there are concerns that do not meet the threshold criteria for referral to the Local Authority Designated Officer or local equivalent. </w:t>
      </w:r>
    </w:p>
    <w:p w14:paraId="585AE111" w14:textId="77777777" w:rsidR="00CC0FA5" w:rsidRPr="009430BC" w:rsidRDefault="00CC0FA5" w:rsidP="00CC0FA5">
      <w:pPr>
        <w:jc w:val="both"/>
        <w:rPr>
          <w:rFonts w:ascii="Tahoma" w:hAnsi="Tahoma" w:cs="Tahoma"/>
          <w:color w:val="000000"/>
          <w:sz w:val="16"/>
          <w:szCs w:val="16"/>
        </w:rPr>
      </w:pPr>
    </w:p>
    <w:p w14:paraId="31793D9E" w14:textId="1923596D" w:rsidR="00CC0FA5" w:rsidRPr="009430BC" w:rsidRDefault="00225715" w:rsidP="0012533D">
      <w:pPr>
        <w:spacing w:after="20"/>
        <w:jc w:val="both"/>
        <w:rPr>
          <w:rFonts w:ascii="Tahoma" w:hAnsi="Tahoma" w:cs="Tahoma"/>
          <w:color w:val="000000"/>
        </w:rPr>
      </w:pPr>
      <w:r w:rsidRPr="009430BC">
        <w:rPr>
          <w:rFonts w:ascii="Tahoma" w:hAnsi="Tahoma" w:cs="Tahoma"/>
          <w:color w:val="000000"/>
        </w:rPr>
        <w:t xml:space="preserve">The Headteacher, Principal or </w:t>
      </w:r>
      <w:r w:rsidR="00AD5A26" w:rsidRPr="009430BC">
        <w:rPr>
          <w:rFonts w:ascii="Tahoma" w:hAnsi="Tahoma" w:cs="Tahoma"/>
          <w:color w:val="000000"/>
        </w:rPr>
        <w:t>equivalent must maintain a c</w:t>
      </w:r>
      <w:r w:rsidR="00CC0FA5" w:rsidRPr="009430BC">
        <w:rPr>
          <w:rFonts w:ascii="Tahoma" w:hAnsi="Tahoma" w:cs="Tahoma"/>
          <w:color w:val="000000"/>
        </w:rPr>
        <w:t>onfidential record</w:t>
      </w:r>
      <w:r w:rsidR="00AD5A26" w:rsidRPr="009430BC">
        <w:rPr>
          <w:rFonts w:ascii="Tahoma" w:hAnsi="Tahoma" w:cs="Tahoma"/>
          <w:color w:val="000000"/>
        </w:rPr>
        <w:t xml:space="preserve"> log of any low</w:t>
      </w:r>
      <w:r w:rsidR="009B7E68" w:rsidRPr="009430BC">
        <w:rPr>
          <w:rFonts w:ascii="Tahoma" w:hAnsi="Tahoma" w:cs="Tahoma"/>
          <w:color w:val="000000"/>
        </w:rPr>
        <w:t xml:space="preserve">-level concerns received which must be </w:t>
      </w:r>
      <w:r w:rsidR="00843A00" w:rsidRPr="009430BC">
        <w:rPr>
          <w:rFonts w:ascii="Tahoma" w:hAnsi="Tahoma" w:cs="Tahoma"/>
          <w:color w:val="000000"/>
        </w:rPr>
        <w:t xml:space="preserve">monitored regularly and reviewed by the Regional Director/Operational Director </w:t>
      </w:r>
      <w:r w:rsidR="00EA271B" w:rsidRPr="009430BC">
        <w:rPr>
          <w:rFonts w:ascii="Tahoma" w:hAnsi="Tahoma" w:cs="Tahoma"/>
          <w:color w:val="000000"/>
        </w:rPr>
        <w:t>both on site and as part of governance meetings.</w:t>
      </w:r>
      <w:r w:rsidR="0006422A" w:rsidRPr="009430BC">
        <w:rPr>
          <w:rFonts w:ascii="Tahoma" w:hAnsi="Tahoma" w:cs="Tahoma"/>
          <w:color w:val="000000"/>
        </w:rPr>
        <w:t xml:space="preserve"> The log should be </w:t>
      </w:r>
      <w:r w:rsidR="00E34985" w:rsidRPr="009430BC">
        <w:rPr>
          <w:rFonts w:ascii="Tahoma" w:hAnsi="Tahoma" w:cs="Tahoma"/>
          <w:color w:val="000000"/>
        </w:rPr>
        <w:t>used</w:t>
      </w:r>
      <w:r w:rsidR="00CC0FA5" w:rsidRPr="009430BC">
        <w:rPr>
          <w:rFonts w:ascii="Tahoma" w:hAnsi="Tahoma" w:cs="Tahoma"/>
          <w:color w:val="000000"/>
        </w:rPr>
        <w:t xml:space="preserve"> to identify any potential patterns of </w:t>
      </w:r>
      <w:r w:rsidR="0006422A" w:rsidRPr="009430BC">
        <w:rPr>
          <w:rFonts w:ascii="Tahoma" w:hAnsi="Tahoma" w:cs="Tahoma"/>
          <w:color w:val="000000"/>
        </w:rPr>
        <w:t>concerning</w:t>
      </w:r>
      <w:r w:rsidR="00CC0FA5" w:rsidRPr="009430BC">
        <w:rPr>
          <w:rFonts w:ascii="Tahoma" w:hAnsi="Tahoma" w:cs="Tahoma"/>
          <w:color w:val="000000"/>
        </w:rPr>
        <w:t xml:space="preserve">, problematic or inappropriate </w:t>
      </w:r>
      <w:proofErr w:type="spellStart"/>
      <w:r w:rsidR="00CC0FA5" w:rsidRPr="009430BC">
        <w:rPr>
          <w:rFonts w:ascii="Tahoma" w:hAnsi="Tahoma" w:cs="Tahoma"/>
          <w:color w:val="000000"/>
        </w:rPr>
        <w:t>behaviour</w:t>
      </w:r>
      <w:proofErr w:type="spellEnd"/>
      <w:r w:rsidR="00CC0FA5" w:rsidRPr="009430BC">
        <w:rPr>
          <w:rFonts w:ascii="Tahoma" w:hAnsi="Tahoma" w:cs="Tahoma"/>
          <w:color w:val="000000"/>
        </w:rPr>
        <w:t>. Any concerns about the Headteacher</w:t>
      </w:r>
      <w:r w:rsidR="00151485" w:rsidRPr="009430BC">
        <w:rPr>
          <w:rFonts w:ascii="Tahoma" w:hAnsi="Tahoma" w:cs="Tahoma"/>
          <w:color w:val="000000"/>
        </w:rPr>
        <w:t>, Principal</w:t>
      </w:r>
      <w:r w:rsidR="00CC0FA5" w:rsidRPr="009430BC">
        <w:rPr>
          <w:rFonts w:ascii="Tahoma" w:hAnsi="Tahoma" w:cs="Tahoma"/>
          <w:color w:val="000000"/>
        </w:rPr>
        <w:t xml:space="preserve"> or equivalent will be monitored and reviewed by the Regional Director.</w:t>
      </w:r>
    </w:p>
    <w:p w14:paraId="6232071D" w14:textId="77777777" w:rsidR="0006422A" w:rsidRPr="009430BC" w:rsidRDefault="0006422A" w:rsidP="0012533D">
      <w:pPr>
        <w:spacing w:after="20"/>
        <w:jc w:val="both"/>
        <w:rPr>
          <w:rFonts w:ascii="Tahoma" w:hAnsi="Tahoma" w:cs="Tahoma"/>
          <w:color w:val="000000"/>
          <w:sz w:val="16"/>
          <w:szCs w:val="16"/>
        </w:rPr>
      </w:pPr>
    </w:p>
    <w:p w14:paraId="30485FBC" w14:textId="4EA96ABD" w:rsidR="00C63719" w:rsidRPr="009430BC" w:rsidRDefault="00C63719" w:rsidP="009C2C28">
      <w:pPr>
        <w:spacing w:after="20"/>
        <w:jc w:val="both"/>
        <w:rPr>
          <w:rFonts w:ascii="Tahoma" w:hAnsi="Tahoma" w:cs="Tahoma"/>
          <w:color w:val="000000"/>
        </w:rPr>
      </w:pPr>
      <w:r w:rsidRPr="009430BC">
        <w:rPr>
          <w:rFonts w:ascii="Tahoma" w:hAnsi="Tahoma" w:cs="Tahoma"/>
          <w:b/>
          <w:bCs/>
          <w:color w:val="000000"/>
          <w:kern w:val="22"/>
        </w:rPr>
        <w:t>Where there are three or more recorded low-level concerns</w:t>
      </w:r>
      <w:r w:rsidRPr="009430BC">
        <w:rPr>
          <w:rFonts w:ascii="Tahoma" w:hAnsi="Tahoma" w:cs="Tahoma"/>
          <w:color w:val="000000"/>
          <w:kern w:val="22"/>
        </w:rPr>
        <w:t xml:space="preserve"> in relation to the same team member, </w:t>
      </w:r>
      <w:r w:rsidR="00B95C78" w:rsidRPr="009430BC">
        <w:rPr>
          <w:rFonts w:ascii="Tahoma" w:hAnsi="Tahoma" w:cs="Tahoma"/>
          <w:color w:val="000000"/>
          <w:kern w:val="22"/>
        </w:rPr>
        <w:t>the Headteacher</w:t>
      </w:r>
      <w:r w:rsidR="00B1785B" w:rsidRPr="009430BC">
        <w:rPr>
          <w:rFonts w:ascii="Tahoma" w:hAnsi="Tahoma" w:cs="Tahoma"/>
          <w:color w:val="000000"/>
          <w:kern w:val="22"/>
        </w:rPr>
        <w:t>, Principal</w:t>
      </w:r>
      <w:r w:rsidR="00B95C78" w:rsidRPr="009430BC">
        <w:rPr>
          <w:rFonts w:ascii="Tahoma" w:hAnsi="Tahoma" w:cs="Tahoma"/>
          <w:color w:val="000000"/>
          <w:kern w:val="22"/>
        </w:rPr>
        <w:t xml:space="preserve"> or equivalent must </w:t>
      </w:r>
      <w:r w:rsidRPr="009430BC">
        <w:rPr>
          <w:rFonts w:ascii="Tahoma" w:hAnsi="Tahoma" w:cs="Tahoma"/>
          <w:color w:val="000000"/>
          <w:kern w:val="22"/>
        </w:rPr>
        <w:t>notif</w:t>
      </w:r>
      <w:r w:rsidR="00B95C78" w:rsidRPr="009430BC">
        <w:rPr>
          <w:rFonts w:ascii="Tahoma" w:hAnsi="Tahoma" w:cs="Tahoma"/>
          <w:color w:val="000000"/>
          <w:kern w:val="22"/>
        </w:rPr>
        <w:t xml:space="preserve">y </w:t>
      </w:r>
      <w:r w:rsidRPr="009430BC">
        <w:rPr>
          <w:rFonts w:ascii="Tahoma" w:hAnsi="Tahoma" w:cs="Tahoma"/>
          <w:color w:val="000000"/>
          <w:kern w:val="22"/>
        </w:rPr>
        <w:t xml:space="preserve">HR </w:t>
      </w:r>
      <w:hyperlink r:id="rId14" w:history="1">
        <w:r w:rsidRPr="009430BC">
          <w:rPr>
            <w:rStyle w:val="Hyperlink"/>
            <w:rFonts w:ascii="Tahoma" w:hAnsi="Tahoma" w:cs="Tahoma"/>
            <w:kern w:val="22"/>
          </w:rPr>
          <w:t>peopleadvice@ofgl.co.uk</w:t>
        </w:r>
      </w:hyperlink>
      <w:r w:rsidRPr="009430BC">
        <w:rPr>
          <w:rFonts w:ascii="Tahoma" w:hAnsi="Tahoma" w:cs="Tahoma"/>
          <w:color w:val="000000"/>
          <w:kern w:val="22"/>
        </w:rPr>
        <w:t xml:space="preserve"> </w:t>
      </w:r>
      <w:r w:rsidR="00B95C78" w:rsidRPr="009430BC">
        <w:rPr>
          <w:rFonts w:ascii="Tahoma" w:hAnsi="Tahoma" w:cs="Tahoma"/>
          <w:color w:val="000000"/>
          <w:kern w:val="22"/>
        </w:rPr>
        <w:t xml:space="preserve">so </w:t>
      </w:r>
      <w:r w:rsidRPr="009430BC">
        <w:rPr>
          <w:rFonts w:ascii="Tahoma" w:hAnsi="Tahoma" w:cs="Tahoma"/>
          <w:color w:val="000000"/>
          <w:kern w:val="22"/>
        </w:rPr>
        <w:t xml:space="preserve">the collective concerns </w:t>
      </w:r>
      <w:r w:rsidR="00B95C78" w:rsidRPr="009430BC">
        <w:rPr>
          <w:rFonts w:ascii="Tahoma" w:hAnsi="Tahoma" w:cs="Tahoma"/>
          <w:color w:val="000000"/>
          <w:kern w:val="22"/>
        </w:rPr>
        <w:t>can</w:t>
      </w:r>
      <w:r w:rsidRPr="009430BC">
        <w:rPr>
          <w:rFonts w:ascii="Tahoma" w:hAnsi="Tahoma" w:cs="Tahoma"/>
          <w:color w:val="000000"/>
          <w:kern w:val="22"/>
        </w:rPr>
        <w:t xml:space="preserve"> be reviewed and</w:t>
      </w:r>
      <w:r w:rsidR="00B95C78" w:rsidRPr="009430BC">
        <w:rPr>
          <w:rFonts w:ascii="Tahoma" w:hAnsi="Tahoma" w:cs="Tahoma"/>
          <w:color w:val="000000"/>
          <w:kern w:val="22"/>
        </w:rPr>
        <w:t xml:space="preserve"> </w:t>
      </w:r>
      <w:r w:rsidRPr="009430BC">
        <w:rPr>
          <w:rFonts w:ascii="Tahoma" w:hAnsi="Tahoma" w:cs="Tahoma"/>
          <w:color w:val="000000"/>
          <w:kern w:val="22"/>
        </w:rPr>
        <w:t xml:space="preserve">further action taken as required. Advice and support can also be sought from </w:t>
      </w:r>
      <w:hyperlink r:id="rId15" w:history="1">
        <w:r w:rsidRPr="009430BC">
          <w:rPr>
            <w:rStyle w:val="Hyperlink"/>
            <w:rFonts w:ascii="Tahoma" w:hAnsi="Tahoma" w:cs="Tahoma"/>
            <w:kern w:val="22"/>
          </w:rPr>
          <w:t>safeguarding@ofgl.co.uk</w:t>
        </w:r>
      </w:hyperlink>
      <w:r w:rsidRPr="009430BC">
        <w:rPr>
          <w:rFonts w:ascii="Tahoma" w:hAnsi="Tahoma" w:cs="Tahoma"/>
          <w:color w:val="000000"/>
          <w:kern w:val="22"/>
        </w:rPr>
        <w:t xml:space="preserve">. All reviews must be clearly recorded on HR file and </w:t>
      </w:r>
      <w:r w:rsidR="00B95C78" w:rsidRPr="009430BC">
        <w:rPr>
          <w:rFonts w:ascii="Tahoma" w:hAnsi="Tahoma" w:cs="Tahoma"/>
          <w:color w:val="000000"/>
          <w:kern w:val="22"/>
        </w:rPr>
        <w:t>on</w:t>
      </w:r>
      <w:r w:rsidRPr="009430BC">
        <w:rPr>
          <w:rFonts w:ascii="Tahoma" w:hAnsi="Tahoma" w:cs="Tahoma"/>
          <w:color w:val="000000"/>
          <w:kern w:val="22"/>
        </w:rPr>
        <w:t xml:space="preserve"> the </w:t>
      </w:r>
      <w:r w:rsidR="00B95C78" w:rsidRPr="009430BC">
        <w:rPr>
          <w:rFonts w:ascii="Tahoma" w:hAnsi="Tahoma" w:cs="Tahoma"/>
          <w:color w:val="000000"/>
          <w:kern w:val="22"/>
        </w:rPr>
        <w:t>low-level</w:t>
      </w:r>
      <w:r w:rsidRPr="009430BC">
        <w:rPr>
          <w:rFonts w:ascii="Tahoma" w:hAnsi="Tahoma" w:cs="Tahoma"/>
          <w:color w:val="000000"/>
          <w:kern w:val="22"/>
        </w:rPr>
        <w:t xml:space="preserve"> concern log</w:t>
      </w:r>
      <w:r w:rsidRPr="009430BC">
        <w:rPr>
          <w:rFonts w:ascii="Tahoma" w:hAnsi="Tahoma" w:cs="Tahoma"/>
          <w:color w:val="000000"/>
        </w:rPr>
        <w:t xml:space="preserve">. </w:t>
      </w:r>
    </w:p>
    <w:p w14:paraId="100E291B" w14:textId="77777777" w:rsidR="00C63719" w:rsidRPr="009430BC" w:rsidRDefault="00C63719" w:rsidP="00CC0FA5">
      <w:pPr>
        <w:jc w:val="both"/>
        <w:rPr>
          <w:rFonts w:ascii="Tahoma" w:hAnsi="Tahoma" w:cs="Tahoma"/>
          <w:color w:val="000000"/>
          <w:sz w:val="16"/>
          <w:szCs w:val="16"/>
        </w:rPr>
      </w:pPr>
    </w:p>
    <w:p w14:paraId="3C6BD633" w14:textId="77777777" w:rsidR="00CC0FA5" w:rsidRPr="009430BC" w:rsidRDefault="00CC0FA5" w:rsidP="00CC0FA5">
      <w:pPr>
        <w:jc w:val="both"/>
        <w:rPr>
          <w:rFonts w:ascii="Tahoma" w:hAnsi="Tahoma" w:cs="Tahoma"/>
          <w:b/>
          <w:bCs/>
        </w:rPr>
      </w:pPr>
      <w:r w:rsidRPr="009430BC">
        <w:rPr>
          <w:rFonts w:ascii="Tahoma" w:hAnsi="Tahoma" w:cs="Tahoma"/>
        </w:rPr>
        <w:t xml:space="preserve">Low-level concerns which are shared about supply staff and contractors should be notified </w:t>
      </w:r>
      <w:proofErr w:type="gramStart"/>
      <w:r w:rsidRPr="009430BC">
        <w:rPr>
          <w:rFonts w:ascii="Tahoma" w:hAnsi="Tahoma" w:cs="Tahoma"/>
        </w:rPr>
        <w:t>to</w:t>
      </w:r>
      <w:proofErr w:type="gramEnd"/>
      <w:r w:rsidRPr="009430BC">
        <w:rPr>
          <w:rFonts w:ascii="Tahoma" w:hAnsi="Tahoma" w:cs="Tahoma"/>
        </w:rPr>
        <w:t xml:space="preserve"> their employers, so that any potential patterns of inappropriate </w:t>
      </w:r>
      <w:proofErr w:type="spellStart"/>
      <w:r w:rsidRPr="009430BC">
        <w:rPr>
          <w:rFonts w:ascii="Tahoma" w:hAnsi="Tahoma" w:cs="Tahoma"/>
        </w:rPr>
        <w:t>behaviour</w:t>
      </w:r>
      <w:proofErr w:type="spellEnd"/>
      <w:r w:rsidRPr="009430BC">
        <w:rPr>
          <w:rFonts w:ascii="Tahoma" w:hAnsi="Tahoma" w:cs="Tahoma"/>
        </w:rPr>
        <w:t xml:space="preserve"> can be identified.</w:t>
      </w:r>
    </w:p>
    <w:p w14:paraId="100542AA" w14:textId="77777777" w:rsidR="00CC0FA5" w:rsidRPr="009430BC" w:rsidRDefault="00CC0FA5" w:rsidP="00CC0FA5">
      <w:pPr>
        <w:jc w:val="both"/>
        <w:rPr>
          <w:rFonts w:ascii="Tahoma" w:hAnsi="Tahoma" w:cs="Tahoma"/>
          <w:b/>
          <w:bCs/>
          <w:sz w:val="16"/>
          <w:szCs w:val="16"/>
        </w:rPr>
      </w:pPr>
    </w:p>
    <w:p w14:paraId="34DB28F5" w14:textId="5426357E" w:rsidR="00CC0FA5" w:rsidRPr="009430BC" w:rsidRDefault="00CC0FA5" w:rsidP="000477B2">
      <w:pPr>
        <w:spacing w:after="20"/>
        <w:jc w:val="both"/>
        <w:rPr>
          <w:rFonts w:ascii="Tahoma" w:hAnsi="Tahoma" w:cs="Tahoma"/>
          <w:color w:val="000000"/>
        </w:rPr>
      </w:pPr>
      <w:r w:rsidRPr="009430BC">
        <w:rPr>
          <w:rFonts w:ascii="Tahoma" w:hAnsi="Tahoma" w:cs="Tahoma"/>
        </w:rPr>
        <w:t>If there is any doubt as to whether the information which has been shared about a</w:t>
      </w:r>
      <w:r w:rsidR="00CC3FF5" w:rsidRPr="009430BC">
        <w:rPr>
          <w:rFonts w:ascii="Tahoma" w:hAnsi="Tahoma" w:cs="Tahoma"/>
        </w:rPr>
        <w:t xml:space="preserve"> team</w:t>
      </w:r>
      <w:r w:rsidRPr="009430BC">
        <w:rPr>
          <w:rFonts w:ascii="Tahoma" w:hAnsi="Tahoma" w:cs="Tahoma"/>
        </w:rPr>
        <w:t xml:space="preserve"> member as a low-level concern in fact meets the harm threshold, they should consult with their Local Authority Designated Officer</w:t>
      </w:r>
      <w:r w:rsidRPr="009430BC">
        <w:rPr>
          <w:rFonts w:ascii="Tahoma" w:hAnsi="Tahoma" w:cs="Tahoma"/>
          <w:color w:val="000000"/>
        </w:rPr>
        <w:t xml:space="preserve"> or local equivalent</w:t>
      </w:r>
      <w:r w:rsidR="00C63719" w:rsidRPr="009430BC">
        <w:rPr>
          <w:rFonts w:ascii="Tahoma" w:hAnsi="Tahoma" w:cs="Tahoma"/>
          <w:color w:val="000000"/>
        </w:rPr>
        <w:t xml:space="preserve"> and notify the </w:t>
      </w:r>
      <w:hyperlink r:id="rId16" w:history="1">
        <w:r w:rsidR="00C63719" w:rsidRPr="009430BC">
          <w:rPr>
            <w:rStyle w:val="Hyperlink"/>
            <w:rFonts w:ascii="Tahoma" w:hAnsi="Tahoma" w:cs="Tahoma"/>
          </w:rPr>
          <w:t>safeguarding@ofgl.co.uk</w:t>
        </w:r>
      </w:hyperlink>
      <w:r w:rsidR="00C63719" w:rsidRPr="009430BC">
        <w:rPr>
          <w:rFonts w:ascii="Tahoma" w:hAnsi="Tahoma" w:cs="Tahoma"/>
          <w:color w:val="000000"/>
        </w:rPr>
        <w:t xml:space="preserve"> </w:t>
      </w:r>
    </w:p>
    <w:p w14:paraId="2AC717D5" w14:textId="77777777" w:rsidR="00CC0FA5" w:rsidRPr="009430BC" w:rsidRDefault="00CC0FA5" w:rsidP="00CC0FA5">
      <w:pPr>
        <w:jc w:val="both"/>
        <w:rPr>
          <w:rFonts w:ascii="Tahoma" w:hAnsi="Tahoma" w:cs="Tahoma"/>
          <w:color w:val="000000"/>
        </w:rPr>
      </w:pPr>
    </w:p>
    <w:p w14:paraId="57875CAF" w14:textId="69535029" w:rsidR="00CC0FA5" w:rsidRPr="009430BC" w:rsidRDefault="00616261" w:rsidP="00CC0FA5">
      <w:pPr>
        <w:jc w:val="both"/>
        <w:rPr>
          <w:rFonts w:ascii="Tahoma" w:hAnsi="Tahoma" w:cs="Tahoma"/>
          <w:b/>
          <w:bCs/>
          <w:color w:val="000000"/>
        </w:rPr>
      </w:pPr>
      <w:r>
        <w:rPr>
          <w:rFonts w:ascii="Tahoma" w:hAnsi="Tahoma" w:cs="Tahoma"/>
          <w:b/>
          <w:bCs/>
          <w:color w:val="000000"/>
        </w:rPr>
        <w:t>7</w:t>
      </w:r>
      <w:r w:rsidR="00CC0FA5" w:rsidRPr="009430BC">
        <w:rPr>
          <w:rFonts w:ascii="Tahoma" w:hAnsi="Tahoma" w:cs="Tahoma"/>
          <w:b/>
          <w:bCs/>
          <w:color w:val="000000"/>
        </w:rPr>
        <w:t>.1</w:t>
      </w:r>
      <w:r w:rsidR="00CC0FA5" w:rsidRPr="009430BC">
        <w:rPr>
          <w:rFonts w:ascii="Tahoma" w:hAnsi="Tahoma" w:cs="Tahoma"/>
          <w:b/>
          <w:bCs/>
          <w:color w:val="000000"/>
        </w:rPr>
        <w:tab/>
        <w:t xml:space="preserve">Procedure following report of a </w:t>
      </w:r>
      <w:r w:rsidR="00681527" w:rsidRPr="009430BC">
        <w:rPr>
          <w:rFonts w:ascii="Tahoma" w:hAnsi="Tahoma" w:cs="Tahoma"/>
          <w:b/>
          <w:bCs/>
          <w:color w:val="000000"/>
        </w:rPr>
        <w:t>low-level</w:t>
      </w:r>
      <w:r w:rsidR="00CC0FA5" w:rsidRPr="009430BC">
        <w:rPr>
          <w:rFonts w:ascii="Tahoma" w:hAnsi="Tahoma" w:cs="Tahoma"/>
          <w:b/>
          <w:bCs/>
          <w:color w:val="000000"/>
        </w:rPr>
        <w:t xml:space="preserve"> concern</w:t>
      </w:r>
    </w:p>
    <w:p w14:paraId="79DE22A1" w14:textId="77777777" w:rsidR="00CC0FA5" w:rsidRPr="009430BC" w:rsidRDefault="00CC0FA5" w:rsidP="00CC0FA5">
      <w:pPr>
        <w:jc w:val="both"/>
        <w:rPr>
          <w:rFonts w:ascii="Tahoma" w:hAnsi="Tahoma" w:cs="Tahoma"/>
          <w:b/>
          <w:bCs/>
          <w:color w:val="000000"/>
          <w:sz w:val="16"/>
          <w:szCs w:val="16"/>
        </w:rPr>
      </w:pPr>
    </w:p>
    <w:p w14:paraId="5BA357FF" w14:textId="72273B0A" w:rsidR="00CC0FA5" w:rsidRPr="009430BC" w:rsidRDefault="00CC0FA5" w:rsidP="00CC0FA5">
      <w:pPr>
        <w:jc w:val="both"/>
        <w:rPr>
          <w:rFonts w:ascii="Tahoma" w:eastAsia="Calibri" w:hAnsi="Tahoma" w:cs="Tahoma"/>
        </w:rPr>
      </w:pPr>
      <w:r w:rsidRPr="009430BC">
        <w:rPr>
          <w:rFonts w:ascii="Tahoma" w:hAnsi="Tahoma" w:cs="Tahoma"/>
        </w:rPr>
        <w:t>Following</w:t>
      </w:r>
      <w:r w:rsidRPr="009430BC">
        <w:rPr>
          <w:rFonts w:ascii="Tahoma" w:hAnsi="Tahoma" w:cs="Tahoma"/>
          <w:spacing w:val="8"/>
        </w:rPr>
        <w:t xml:space="preserve"> </w:t>
      </w:r>
      <w:r w:rsidRPr="009430BC">
        <w:rPr>
          <w:rFonts w:ascii="Tahoma" w:hAnsi="Tahoma" w:cs="Tahoma"/>
        </w:rPr>
        <w:t>receipt</w:t>
      </w:r>
      <w:r w:rsidRPr="009430BC">
        <w:rPr>
          <w:rFonts w:ascii="Tahoma" w:hAnsi="Tahoma" w:cs="Tahoma"/>
          <w:spacing w:val="8"/>
        </w:rPr>
        <w:t xml:space="preserve"> </w:t>
      </w:r>
      <w:r w:rsidRPr="009430BC">
        <w:rPr>
          <w:rFonts w:ascii="Tahoma" w:hAnsi="Tahoma" w:cs="Tahoma"/>
        </w:rPr>
        <w:t>of a</w:t>
      </w:r>
      <w:r w:rsidRPr="009430BC">
        <w:rPr>
          <w:rFonts w:ascii="Tahoma" w:hAnsi="Tahoma" w:cs="Tahoma"/>
          <w:spacing w:val="-12"/>
        </w:rPr>
        <w:t xml:space="preserve"> </w:t>
      </w:r>
      <w:r w:rsidRPr="009430BC">
        <w:rPr>
          <w:rFonts w:ascii="Tahoma" w:hAnsi="Tahoma" w:cs="Tahoma"/>
        </w:rPr>
        <w:t>concern</w:t>
      </w:r>
      <w:r w:rsidR="00681527" w:rsidRPr="009430BC">
        <w:rPr>
          <w:rFonts w:ascii="Tahoma" w:hAnsi="Tahoma" w:cs="Tahoma"/>
        </w:rPr>
        <w:t>,</w:t>
      </w:r>
      <w:r w:rsidRPr="009430BC">
        <w:rPr>
          <w:rFonts w:ascii="Tahoma" w:hAnsi="Tahoma" w:cs="Tahoma"/>
          <w:spacing w:val="-12"/>
        </w:rPr>
        <w:t xml:space="preserve"> </w:t>
      </w:r>
      <w:r w:rsidRPr="009430BC">
        <w:rPr>
          <w:rFonts w:ascii="Tahoma" w:hAnsi="Tahoma" w:cs="Tahoma"/>
        </w:rPr>
        <w:t>the Headteacher</w:t>
      </w:r>
      <w:r w:rsidR="00681527" w:rsidRPr="009430BC">
        <w:rPr>
          <w:rFonts w:ascii="Tahoma" w:hAnsi="Tahoma" w:cs="Tahoma"/>
        </w:rPr>
        <w:t>, Principal</w:t>
      </w:r>
      <w:r w:rsidRPr="009430BC">
        <w:rPr>
          <w:rFonts w:ascii="Tahoma" w:hAnsi="Tahoma" w:cs="Tahoma"/>
        </w:rPr>
        <w:t xml:space="preserve"> or equivalent will</w:t>
      </w:r>
      <w:r w:rsidRPr="009430BC">
        <w:rPr>
          <w:rFonts w:ascii="Tahoma" w:hAnsi="Tahoma" w:cs="Tahoma"/>
          <w:spacing w:val="-12"/>
        </w:rPr>
        <w:t xml:space="preserve"> </w:t>
      </w:r>
      <w:r w:rsidRPr="009430BC">
        <w:rPr>
          <w:rFonts w:ascii="Tahoma" w:hAnsi="Tahoma" w:cs="Tahoma"/>
        </w:rPr>
        <w:t>gather</w:t>
      </w:r>
      <w:r w:rsidRPr="009430BC">
        <w:rPr>
          <w:rFonts w:ascii="Tahoma" w:hAnsi="Tahoma" w:cs="Tahoma"/>
          <w:spacing w:val="-12"/>
        </w:rPr>
        <w:t xml:space="preserve"> </w:t>
      </w:r>
      <w:r w:rsidRPr="009430BC">
        <w:rPr>
          <w:rFonts w:ascii="Tahoma" w:hAnsi="Tahoma" w:cs="Tahoma"/>
        </w:rPr>
        <w:t>information</w:t>
      </w:r>
      <w:r w:rsidRPr="009430BC">
        <w:rPr>
          <w:rFonts w:ascii="Tahoma" w:hAnsi="Tahoma" w:cs="Tahoma"/>
          <w:spacing w:val="-12"/>
        </w:rPr>
        <w:t xml:space="preserve"> </w:t>
      </w:r>
      <w:r w:rsidRPr="009430BC">
        <w:rPr>
          <w:rFonts w:ascii="Tahoma" w:hAnsi="Tahoma" w:cs="Tahoma"/>
        </w:rPr>
        <w:t>as</w:t>
      </w:r>
      <w:r w:rsidRPr="009430BC">
        <w:rPr>
          <w:rFonts w:ascii="Tahoma" w:hAnsi="Tahoma" w:cs="Tahoma"/>
          <w:spacing w:val="-12"/>
        </w:rPr>
        <w:t xml:space="preserve"> </w:t>
      </w:r>
      <w:r w:rsidRPr="009430BC">
        <w:rPr>
          <w:rFonts w:ascii="Tahoma" w:hAnsi="Tahoma" w:cs="Tahoma"/>
        </w:rPr>
        <w:t>required</w:t>
      </w:r>
      <w:r w:rsidRPr="009430BC">
        <w:rPr>
          <w:rFonts w:ascii="Tahoma" w:hAnsi="Tahoma" w:cs="Tahoma"/>
          <w:spacing w:val="-12"/>
        </w:rPr>
        <w:t xml:space="preserve"> </w:t>
      </w:r>
      <w:r w:rsidRPr="009430BC">
        <w:rPr>
          <w:rFonts w:ascii="Tahoma" w:hAnsi="Tahoma" w:cs="Tahoma"/>
        </w:rPr>
        <w:t>depending</w:t>
      </w:r>
      <w:r w:rsidRPr="009430BC">
        <w:rPr>
          <w:rFonts w:ascii="Tahoma" w:hAnsi="Tahoma" w:cs="Tahoma"/>
          <w:spacing w:val="-12"/>
        </w:rPr>
        <w:t xml:space="preserve"> </w:t>
      </w:r>
      <w:r w:rsidRPr="009430BC">
        <w:rPr>
          <w:rFonts w:ascii="Tahoma" w:hAnsi="Tahoma" w:cs="Tahoma"/>
        </w:rPr>
        <w:t>on</w:t>
      </w:r>
      <w:r w:rsidRPr="009430BC">
        <w:rPr>
          <w:rFonts w:ascii="Tahoma" w:hAnsi="Tahoma" w:cs="Tahoma"/>
          <w:spacing w:val="-12"/>
        </w:rPr>
        <w:t xml:space="preserve"> </w:t>
      </w:r>
      <w:r w:rsidRPr="009430BC">
        <w:rPr>
          <w:rFonts w:ascii="Tahoma" w:hAnsi="Tahoma" w:cs="Tahoma"/>
        </w:rPr>
        <w:t>the</w:t>
      </w:r>
      <w:r w:rsidRPr="009430BC">
        <w:rPr>
          <w:rFonts w:ascii="Tahoma" w:hAnsi="Tahoma" w:cs="Tahoma"/>
          <w:spacing w:val="-12"/>
        </w:rPr>
        <w:t xml:space="preserve"> </w:t>
      </w:r>
      <w:r w:rsidRPr="009430BC">
        <w:rPr>
          <w:rFonts w:ascii="Tahoma" w:hAnsi="Tahoma" w:cs="Tahoma"/>
        </w:rPr>
        <w:t>concern</w:t>
      </w:r>
      <w:r w:rsidRPr="009430BC">
        <w:rPr>
          <w:rFonts w:ascii="Tahoma" w:hAnsi="Tahoma" w:cs="Tahoma"/>
          <w:spacing w:val="-12"/>
        </w:rPr>
        <w:t xml:space="preserve"> </w:t>
      </w:r>
      <w:r w:rsidRPr="009430BC">
        <w:rPr>
          <w:rFonts w:ascii="Tahoma" w:hAnsi="Tahoma" w:cs="Tahoma"/>
        </w:rPr>
        <w:t>being raised.</w:t>
      </w:r>
      <w:r w:rsidRPr="009430BC">
        <w:rPr>
          <w:rFonts w:ascii="Tahoma" w:hAnsi="Tahoma" w:cs="Tahoma"/>
          <w:spacing w:val="26"/>
        </w:rPr>
        <w:t xml:space="preserve"> </w:t>
      </w:r>
      <w:r w:rsidRPr="009430BC">
        <w:rPr>
          <w:rFonts w:ascii="Tahoma" w:hAnsi="Tahoma" w:cs="Tahoma"/>
        </w:rPr>
        <w:t>All</w:t>
      </w:r>
      <w:r w:rsidRPr="009430BC">
        <w:rPr>
          <w:rFonts w:ascii="Tahoma" w:hAnsi="Tahoma" w:cs="Tahoma"/>
          <w:spacing w:val="26"/>
        </w:rPr>
        <w:t xml:space="preserve"> </w:t>
      </w:r>
      <w:r w:rsidRPr="009430BC">
        <w:rPr>
          <w:rFonts w:ascii="Tahoma" w:hAnsi="Tahoma" w:cs="Tahoma"/>
        </w:rPr>
        <w:t>information</w:t>
      </w:r>
      <w:r w:rsidRPr="009430BC">
        <w:rPr>
          <w:rFonts w:ascii="Tahoma" w:hAnsi="Tahoma" w:cs="Tahoma"/>
          <w:spacing w:val="26"/>
        </w:rPr>
        <w:t xml:space="preserve"> </w:t>
      </w:r>
      <w:r w:rsidRPr="009430BC">
        <w:rPr>
          <w:rFonts w:ascii="Tahoma" w:hAnsi="Tahoma" w:cs="Tahoma"/>
        </w:rPr>
        <w:t>received</w:t>
      </w:r>
      <w:r w:rsidRPr="009430BC">
        <w:rPr>
          <w:rFonts w:ascii="Tahoma" w:hAnsi="Tahoma" w:cs="Tahoma"/>
          <w:spacing w:val="26"/>
        </w:rPr>
        <w:t xml:space="preserve"> </w:t>
      </w:r>
      <w:r w:rsidRPr="009430BC">
        <w:rPr>
          <w:rFonts w:ascii="Tahoma" w:hAnsi="Tahoma" w:cs="Tahoma"/>
        </w:rPr>
        <w:t>will</w:t>
      </w:r>
      <w:r w:rsidRPr="009430BC">
        <w:rPr>
          <w:rFonts w:ascii="Tahoma" w:hAnsi="Tahoma" w:cs="Tahoma"/>
          <w:spacing w:val="25"/>
        </w:rPr>
        <w:t xml:space="preserve"> </w:t>
      </w:r>
      <w:r w:rsidRPr="009430BC">
        <w:rPr>
          <w:rFonts w:ascii="Tahoma" w:hAnsi="Tahoma" w:cs="Tahoma"/>
        </w:rPr>
        <w:t>be</w:t>
      </w:r>
      <w:r w:rsidRPr="009430BC">
        <w:rPr>
          <w:rFonts w:ascii="Tahoma" w:hAnsi="Tahoma" w:cs="Tahoma"/>
          <w:spacing w:val="26"/>
        </w:rPr>
        <w:t xml:space="preserve"> </w:t>
      </w:r>
      <w:r w:rsidRPr="009430BC">
        <w:rPr>
          <w:rFonts w:ascii="Tahoma" w:hAnsi="Tahoma" w:cs="Tahoma"/>
        </w:rPr>
        <w:t>documented</w:t>
      </w:r>
      <w:r w:rsidRPr="009430BC">
        <w:rPr>
          <w:rFonts w:ascii="Tahoma" w:hAnsi="Tahoma" w:cs="Tahoma"/>
          <w:spacing w:val="26"/>
        </w:rPr>
        <w:t xml:space="preserve"> </w:t>
      </w:r>
      <w:r w:rsidRPr="009430BC">
        <w:rPr>
          <w:rFonts w:ascii="Tahoma" w:hAnsi="Tahoma" w:cs="Tahoma"/>
        </w:rPr>
        <w:t>in writing.</w:t>
      </w:r>
      <w:r w:rsidRPr="009430BC">
        <w:rPr>
          <w:rFonts w:ascii="Tahoma" w:hAnsi="Tahoma" w:cs="Tahoma"/>
          <w:spacing w:val="8"/>
        </w:rPr>
        <w:t xml:space="preserve"> </w:t>
      </w:r>
      <w:r w:rsidRPr="009430BC">
        <w:rPr>
          <w:rFonts w:ascii="Tahoma" w:hAnsi="Tahoma" w:cs="Tahoma"/>
        </w:rPr>
        <w:t>Records</w:t>
      </w:r>
      <w:r w:rsidRPr="009430BC">
        <w:rPr>
          <w:rFonts w:ascii="Tahoma" w:hAnsi="Tahoma" w:cs="Tahoma"/>
          <w:spacing w:val="9"/>
        </w:rPr>
        <w:t xml:space="preserve"> </w:t>
      </w:r>
      <w:r w:rsidRPr="009430BC">
        <w:rPr>
          <w:rFonts w:ascii="Tahoma" w:hAnsi="Tahoma" w:cs="Tahoma"/>
        </w:rPr>
        <w:t>will</w:t>
      </w:r>
      <w:r w:rsidRPr="009430BC">
        <w:rPr>
          <w:rFonts w:ascii="Tahoma" w:hAnsi="Tahoma" w:cs="Tahoma"/>
          <w:spacing w:val="8"/>
        </w:rPr>
        <w:t xml:space="preserve"> </w:t>
      </w:r>
      <w:r w:rsidRPr="009430BC">
        <w:rPr>
          <w:rFonts w:ascii="Tahoma" w:hAnsi="Tahoma" w:cs="Tahoma"/>
        </w:rPr>
        <w:t>be</w:t>
      </w:r>
      <w:r w:rsidRPr="009430BC">
        <w:rPr>
          <w:rFonts w:ascii="Tahoma" w:hAnsi="Tahoma" w:cs="Tahoma"/>
          <w:spacing w:val="7"/>
        </w:rPr>
        <w:t xml:space="preserve"> </w:t>
      </w:r>
      <w:r w:rsidRPr="009430BC">
        <w:rPr>
          <w:rFonts w:ascii="Tahoma" w:hAnsi="Tahoma" w:cs="Tahoma"/>
        </w:rPr>
        <w:t>kept</w:t>
      </w:r>
      <w:r w:rsidRPr="009430BC">
        <w:rPr>
          <w:rFonts w:ascii="Tahoma" w:hAnsi="Tahoma" w:cs="Tahoma"/>
          <w:spacing w:val="8"/>
        </w:rPr>
        <w:t xml:space="preserve"> </w:t>
      </w:r>
      <w:r w:rsidRPr="009430BC">
        <w:rPr>
          <w:rFonts w:ascii="Tahoma" w:hAnsi="Tahoma" w:cs="Tahoma"/>
        </w:rPr>
        <w:t>confidentia</w:t>
      </w:r>
      <w:r w:rsidR="004611E6" w:rsidRPr="009430BC">
        <w:rPr>
          <w:rFonts w:ascii="Tahoma" w:hAnsi="Tahoma" w:cs="Tahoma"/>
        </w:rPr>
        <w:t>l</w:t>
      </w:r>
      <w:r w:rsidRPr="009430BC">
        <w:rPr>
          <w:rFonts w:ascii="Tahoma" w:hAnsi="Tahoma" w:cs="Tahoma"/>
          <w:spacing w:val="7"/>
        </w:rPr>
        <w:t xml:space="preserve"> </w:t>
      </w:r>
      <w:r w:rsidRPr="009430BC">
        <w:rPr>
          <w:rFonts w:ascii="Tahoma" w:hAnsi="Tahoma" w:cs="Tahoma"/>
        </w:rPr>
        <w:t>and</w:t>
      </w:r>
      <w:r w:rsidRPr="009430BC">
        <w:rPr>
          <w:rFonts w:ascii="Tahoma" w:hAnsi="Tahoma" w:cs="Tahoma"/>
          <w:spacing w:val="8"/>
        </w:rPr>
        <w:t xml:space="preserve"> </w:t>
      </w:r>
      <w:r w:rsidRPr="009430BC">
        <w:rPr>
          <w:rFonts w:ascii="Tahoma" w:hAnsi="Tahoma" w:cs="Tahoma"/>
        </w:rPr>
        <w:t>shared</w:t>
      </w:r>
      <w:r w:rsidRPr="009430BC">
        <w:rPr>
          <w:rFonts w:ascii="Tahoma" w:hAnsi="Tahoma" w:cs="Tahoma"/>
          <w:spacing w:val="8"/>
        </w:rPr>
        <w:t xml:space="preserve"> </w:t>
      </w:r>
      <w:r w:rsidRPr="009430BC">
        <w:rPr>
          <w:rFonts w:ascii="Tahoma" w:hAnsi="Tahoma" w:cs="Tahoma"/>
        </w:rPr>
        <w:t>only</w:t>
      </w:r>
      <w:r w:rsidRPr="009430BC">
        <w:rPr>
          <w:rFonts w:ascii="Tahoma" w:hAnsi="Tahoma" w:cs="Tahoma"/>
          <w:spacing w:val="9"/>
        </w:rPr>
        <w:t xml:space="preserve"> </w:t>
      </w:r>
      <w:r w:rsidRPr="009430BC">
        <w:rPr>
          <w:rFonts w:ascii="Tahoma" w:hAnsi="Tahoma" w:cs="Tahoma"/>
        </w:rPr>
        <w:t>with</w:t>
      </w:r>
      <w:r w:rsidRPr="009430BC">
        <w:rPr>
          <w:rFonts w:ascii="Tahoma" w:hAnsi="Tahoma" w:cs="Tahoma"/>
          <w:spacing w:val="8"/>
        </w:rPr>
        <w:t xml:space="preserve"> </w:t>
      </w:r>
      <w:r w:rsidRPr="009430BC">
        <w:rPr>
          <w:rFonts w:ascii="Tahoma" w:hAnsi="Tahoma" w:cs="Tahoma"/>
        </w:rPr>
        <w:t>the</w:t>
      </w:r>
      <w:r w:rsidRPr="009430BC">
        <w:rPr>
          <w:rFonts w:ascii="Tahoma" w:hAnsi="Tahoma" w:cs="Tahoma"/>
          <w:spacing w:val="8"/>
        </w:rPr>
        <w:t xml:space="preserve"> </w:t>
      </w:r>
      <w:r w:rsidRPr="009430BC">
        <w:rPr>
          <w:rFonts w:ascii="Tahoma" w:hAnsi="Tahoma" w:cs="Tahoma"/>
        </w:rPr>
        <w:t>relevant</w:t>
      </w:r>
      <w:r w:rsidRPr="009430BC">
        <w:rPr>
          <w:rFonts w:ascii="Tahoma" w:hAnsi="Tahoma" w:cs="Tahoma"/>
          <w:spacing w:val="8"/>
        </w:rPr>
        <w:t xml:space="preserve"> </w:t>
      </w:r>
      <w:r w:rsidR="0037728C" w:rsidRPr="009430BC">
        <w:rPr>
          <w:rFonts w:ascii="Tahoma" w:hAnsi="Tahoma" w:cs="Tahoma"/>
        </w:rPr>
        <w:t>team members</w:t>
      </w:r>
      <w:r w:rsidRPr="009430BC">
        <w:rPr>
          <w:rFonts w:ascii="Tahoma" w:hAnsi="Tahoma" w:cs="Tahoma"/>
        </w:rPr>
        <w:t>,</w:t>
      </w:r>
      <w:r w:rsidRPr="009430BC">
        <w:rPr>
          <w:rFonts w:ascii="Tahoma" w:hAnsi="Tahoma" w:cs="Tahoma"/>
          <w:spacing w:val="-1"/>
        </w:rPr>
        <w:t xml:space="preserve"> </w:t>
      </w:r>
      <w:proofErr w:type="gramStart"/>
      <w:r w:rsidRPr="009430BC">
        <w:rPr>
          <w:rFonts w:ascii="Tahoma" w:hAnsi="Tahoma" w:cs="Tahoma"/>
        </w:rPr>
        <w:t>if and when</w:t>
      </w:r>
      <w:proofErr w:type="gramEnd"/>
      <w:r w:rsidRPr="009430BC">
        <w:rPr>
          <w:rFonts w:ascii="Tahoma" w:hAnsi="Tahoma" w:cs="Tahoma"/>
        </w:rPr>
        <w:t xml:space="preserve"> the threshold criteria </w:t>
      </w:r>
      <w:proofErr w:type="gramStart"/>
      <w:r w:rsidRPr="009430BC">
        <w:rPr>
          <w:rFonts w:ascii="Tahoma" w:hAnsi="Tahoma" w:cs="Tahoma"/>
        </w:rPr>
        <w:t>is</w:t>
      </w:r>
      <w:proofErr w:type="gramEnd"/>
      <w:r w:rsidRPr="009430BC">
        <w:rPr>
          <w:rFonts w:ascii="Tahoma" w:hAnsi="Tahoma" w:cs="Tahoma"/>
        </w:rPr>
        <w:t xml:space="preserve"> met. They will be kept separately from the </w:t>
      </w:r>
      <w:r w:rsidR="00681527" w:rsidRPr="009430BC">
        <w:rPr>
          <w:rFonts w:ascii="Tahoma" w:hAnsi="Tahoma" w:cs="Tahoma"/>
        </w:rPr>
        <w:t xml:space="preserve">team </w:t>
      </w:r>
      <w:r w:rsidRPr="009430BC">
        <w:rPr>
          <w:rFonts w:ascii="Tahoma" w:hAnsi="Tahoma" w:cs="Tahoma"/>
        </w:rPr>
        <w:t>member’s personnel record and not referred to in references.</w:t>
      </w:r>
    </w:p>
    <w:p w14:paraId="2473CBD9" w14:textId="77777777" w:rsidR="00CC0FA5" w:rsidRPr="009430BC" w:rsidRDefault="00CC0FA5" w:rsidP="00CC0FA5">
      <w:pPr>
        <w:jc w:val="both"/>
        <w:rPr>
          <w:rFonts w:ascii="Tahoma" w:hAnsi="Tahoma" w:cs="Tahoma"/>
          <w:sz w:val="16"/>
          <w:szCs w:val="16"/>
        </w:rPr>
      </w:pPr>
    </w:p>
    <w:p w14:paraId="09600121" w14:textId="42822BD5" w:rsidR="00CC0FA5" w:rsidRPr="009430BC" w:rsidRDefault="00CC0FA5" w:rsidP="00897654">
      <w:pPr>
        <w:jc w:val="both"/>
        <w:rPr>
          <w:rFonts w:ascii="Tahoma" w:hAnsi="Tahoma" w:cs="Tahoma"/>
        </w:rPr>
      </w:pPr>
      <w:r w:rsidRPr="009430BC">
        <w:rPr>
          <w:rFonts w:ascii="Tahoma" w:hAnsi="Tahoma" w:cs="Tahoma"/>
        </w:rPr>
        <w:t>A</w:t>
      </w:r>
      <w:r w:rsidRPr="009430BC">
        <w:rPr>
          <w:rFonts w:ascii="Tahoma" w:hAnsi="Tahoma" w:cs="Tahoma"/>
          <w:spacing w:val="8"/>
        </w:rPr>
        <w:t xml:space="preserve"> </w:t>
      </w:r>
      <w:r w:rsidR="0037728C" w:rsidRPr="009430BC">
        <w:rPr>
          <w:rFonts w:ascii="Tahoma" w:hAnsi="Tahoma" w:cs="Tahoma"/>
        </w:rPr>
        <w:t>team</w:t>
      </w:r>
      <w:r w:rsidRPr="009430BC">
        <w:rPr>
          <w:rFonts w:ascii="Tahoma" w:hAnsi="Tahoma" w:cs="Tahoma"/>
          <w:spacing w:val="8"/>
        </w:rPr>
        <w:t xml:space="preserve"> </w:t>
      </w:r>
      <w:r w:rsidRPr="009430BC">
        <w:rPr>
          <w:rFonts w:ascii="Tahoma" w:hAnsi="Tahoma" w:cs="Tahoma"/>
        </w:rPr>
        <w:t>member</w:t>
      </w:r>
      <w:r w:rsidRPr="009430BC">
        <w:rPr>
          <w:rFonts w:ascii="Tahoma" w:hAnsi="Tahoma" w:cs="Tahoma"/>
          <w:spacing w:val="8"/>
        </w:rPr>
        <w:t xml:space="preserve"> </w:t>
      </w:r>
      <w:r w:rsidRPr="009430BC">
        <w:rPr>
          <w:rFonts w:ascii="Tahoma" w:hAnsi="Tahoma" w:cs="Tahoma"/>
        </w:rPr>
        <w:t>who</w:t>
      </w:r>
      <w:r w:rsidRPr="009430BC">
        <w:rPr>
          <w:rFonts w:ascii="Tahoma" w:hAnsi="Tahoma" w:cs="Tahoma"/>
          <w:spacing w:val="9"/>
        </w:rPr>
        <w:t xml:space="preserve"> </w:t>
      </w:r>
      <w:r w:rsidR="0006009F" w:rsidRPr="009430BC">
        <w:rPr>
          <w:rFonts w:ascii="Tahoma" w:hAnsi="Tahoma" w:cs="Tahoma"/>
        </w:rPr>
        <w:t>raises</w:t>
      </w:r>
      <w:r w:rsidRPr="009430BC">
        <w:rPr>
          <w:rFonts w:ascii="Tahoma" w:hAnsi="Tahoma" w:cs="Tahoma"/>
          <w:spacing w:val="8"/>
        </w:rPr>
        <w:t xml:space="preserve"> </w:t>
      </w:r>
      <w:r w:rsidRPr="009430BC">
        <w:rPr>
          <w:rFonts w:ascii="Tahoma" w:hAnsi="Tahoma" w:cs="Tahoma"/>
        </w:rPr>
        <w:t>a</w:t>
      </w:r>
      <w:r w:rsidRPr="009430BC">
        <w:rPr>
          <w:rFonts w:ascii="Tahoma" w:hAnsi="Tahoma" w:cs="Tahoma"/>
          <w:spacing w:val="8"/>
        </w:rPr>
        <w:t xml:space="preserve"> </w:t>
      </w:r>
      <w:r w:rsidRPr="009430BC">
        <w:rPr>
          <w:rFonts w:ascii="Tahoma" w:hAnsi="Tahoma" w:cs="Tahoma"/>
        </w:rPr>
        <w:t>low-level</w:t>
      </w:r>
      <w:r w:rsidRPr="009430BC">
        <w:rPr>
          <w:rFonts w:ascii="Tahoma" w:hAnsi="Tahoma" w:cs="Tahoma"/>
          <w:spacing w:val="8"/>
        </w:rPr>
        <w:t xml:space="preserve"> </w:t>
      </w:r>
      <w:proofErr w:type="gramStart"/>
      <w:r w:rsidRPr="009430BC">
        <w:rPr>
          <w:rFonts w:ascii="Tahoma" w:hAnsi="Tahoma" w:cs="Tahoma"/>
        </w:rPr>
        <w:t>concern</w:t>
      </w:r>
      <w:proofErr w:type="gramEnd"/>
      <w:r w:rsidRPr="009430BC">
        <w:rPr>
          <w:rFonts w:ascii="Tahoma" w:hAnsi="Tahoma" w:cs="Tahoma"/>
          <w:spacing w:val="7"/>
        </w:rPr>
        <w:t xml:space="preserve"> </w:t>
      </w:r>
      <w:r w:rsidRPr="009430BC">
        <w:rPr>
          <w:rFonts w:ascii="Tahoma" w:hAnsi="Tahoma" w:cs="Tahoma"/>
        </w:rPr>
        <w:t>in</w:t>
      </w:r>
      <w:r w:rsidRPr="009430BC">
        <w:rPr>
          <w:rFonts w:ascii="Tahoma" w:hAnsi="Tahoma" w:cs="Tahoma"/>
          <w:spacing w:val="8"/>
        </w:rPr>
        <w:t xml:space="preserve"> </w:t>
      </w:r>
      <w:r w:rsidRPr="009430BC">
        <w:rPr>
          <w:rFonts w:ascii="Tahoma" w:hAnsi="Tahoma" w:cs="Tahoma"/>
        </w:rPr>
        <w:t>good</w:t>
      </w:r>
      <w:r w:rsidRPr="009430BC">
        <w:rPr>
          <w:rFonts w:ascii="Tahoma" w:hAnsi="Tahoma" w:cs="Tahoma"/>
          <w:spacing w:val="8"/>
        </w:rPr>
        <w:t xml:space="preserve"> </w:t>
      </w:r>
      <w:r w:rsidRPr="009430BC">
        <w:rPr>
          <w:rFonts w:ascii="Tahoma" w:hAnsi="Tahoma" w:cs="Tahoma"/>
        </w:rPr>
        <w:t>faith</w:t>
      </w:r>
      <w:r w:rsidRPr="009430BC">
        <w:rPr>
          <w:rFonts w:ascii="Tahoma" w:hAnsi="Tahoma" w:cs="Tahoma"/>
          <w:spacing w:val="8"/>
        </w:rPr>
        <w:t xml:space="preserve"> </w:t>
      </w:r>
      <w:r w:rsidRPr="009430BC">
        <w:rPr>
          <w:rFonts w:ascii="Tahoma" w:hAnsi="Tahoma" w:cs="Tahoma"/>
        </w:rPr>
        <w:t>will</w:t>
      </w:r>
      <w:r w:rsidRPr="009430BC">
        <w:rPr>
          <w:rFonts w:ascii="Tahoma" w:hAnsi="Tahoma" w:cs="Tahoma"/>
          <w:spacing w:val="8"/>
        </w:rPr>
        <w:t xml:space="preserve"> </w:t>
      </w:r>
      <w:r w:rsidRPr="009430BC">
        <w:rPr>
          <w:rFonts w:ascii="Tahoma" w:hAnsi="Tahoma" w:cs="Tahoma"/>
        </w:rPr>
        <w:t>suffer</w:t>
      </w:r>
      <w:r w:rsidRPr="009430BC">
        <w:rPr>
          <w:rFonts w:ascii="Tahoma" w:hAnsi="Tahoma" w:cs="Tahoma"/>
          <w:spacing w:val="8"/>
        </w:rPr>
        <w:t xml:space="preserve"> </w:t>
      </w:r>
      <w:r w:rsidRPr="009430BC">
        <w:rPr>
          <w:rFonts w:ascii="Tahoma" w:hAnsi="Tahoma" w:cs="Tahoma"/>
        </w:rPr>
        <w:t>no</w:t>
      </w:r>
      <w:r w:rsidRPr="009430BC">
        <w:rPr>
          <w:rFonts w:ascii="Tahoma" w:hAnsi="Tahoma" w:cs="Tahoma"/>
          <w:spacing w:val="8"/>
        </w:rPr>
        <w:t xml:space="preserve"> </w:t>
      </w:r>
      <w:r w:rsidRPr="009430BC">
        <w:rPr>
          <w:rFonts w:ascii="Tahoma" w:hAnsi="Tahoma" w:cs="Tahoma"/>
        </w:rPr>
        <w:t xml:space="preserve">detriment </w:t>
      </w:r>
      <w:proofErr w:type="gramStart"/>
      <w:r w:rsidRPr="009430BC">
        <w:rPr>
          <w:rFonts w:ascii="Tahoma" w:hAnsi="Tahoma" w:cs="Tahoma"/>
        </w:rPr>
        <w:t>as</w:t>
      </w:r>
      <w:r w:rsidRPr="009430BC">
        <w:rPr>
          <w:rFonts w:ascii="Tahoma" w:hAnsi="Tahoma" w:cs="Tahoma"/>
          <w:spacing w:val="32"/>
        </w:rPr>
        <w:t xml:space="preserve"> </w:t>
      </w:r>
      <w:r w:rsidRPr="009430BC">
        <w:rPr>
          <w:rFonts w:ascii="Tahoma" w:hAnsi="Tahoma" w:cs="Tahoma"/>
        </w:rPr>
        <w:t>a</w:t>
      </w:r>
      <w:r w:rsidRPr="009430BC">
        <w:rPr>
          <w:rFonts w:ascii="Tahoma" w:hAnsi="Tahoma" w:cs="Tahoma"/>
          <w:spacing w:val="32"/>
        </w:rPr>
        <w:t xml:space="preserve"> </w:t>
      </w:r>
      <w:r w:rsidRPr="009430BC">
        <w:rPr>
          <w:rFonts w:ascii="Tahoma" w:hAnsi="Tahoma" w:cs="Tahoma"/>
        </w:rPr>
        <w:t>result</w:t>
      </w:r>
      <w:r w:rsidRPr="009430BC">
        <w:rPr>
          <w:rFonts w:ascii="Tahoma" w:hAnsi="Tahoma" w:cs="Tahoma"/>
          <w:spacing w:val="31"/>
        </w:rPr>
        <w:t xml:space="preserve"> </w:t>
      </w:r>
      <w:r w:rsidRPr="009430BC">
        <w:rPr>
          <w:rFonts w:ascii="Tahoma" w:hAnsi="Tahoma" w:cs="Tahoma"/>
        </w:rPr>
        <w:t>of</w:t>
      </w:r>
      <w:proofErr w:type="gramEnd"/>
      <w:r w:rsidRPr="009430BC">
        <w:rPr>
          <w:rFonts w:ascii="Tahoma" w:hAnsi="Tahoma" w:cs="Tahoma"/>
          <w:spacing w:val="32"/>
        </w:rPr>
        <w:t xml:space="preserve"> </w:t>
      </w:r>
      <w:r w:rsidRPr="009430BC">
        <w:rPr>
          <w:rFonts w:ascii="Tahoma" w:hAnsi="Tahoma" w:cs="Tahoma"/>
        </w:rPr>
        <w:t>raising</w:t>
      </w:r>
      <w:r w:rsidRPr="009430BC">
        <w:rPr>
          <w:rFonts w:ascii="Tahoma" w:hAnsi="Tahoma" w:cs="Tahoma"/>
          <w:spacing w:val="32"/>
        </w:rPr>
        <w:t xml:space="preserve"> </w:t>
      </w:r>
      <w:r w:rsidRPr="009430BC">
        <w:rPr>
          <w:rFonts w:ascii="Tahoma" w:hAnsi="Tahoma" w:cs="Tahoma"/>
        </w:rPr>
        <w:t>a</w:t>
      </w:r>
      <w:r w:rsidRPr="009430BC">
        <w:rPr>
          <w:rFonts w:ascii="Tahoma" w:hAnsi="Tahoma" w:cs="Tahoma"/>
          <w:spacing w:val="31"/>
        </w:rPr>
        <w:t xml:space="preserve"> </w:t>
      </w:r>
      <w:r w:rsidRPr="009430BC">
        <w:rPr>
          <w:rFonts w:ascii="Tahoma" w:hAnsi="Tahoma" w:cs="Tahoma"/>
        </w:rPr>
        <w:t>concern.</w:t>
      </w:r>
      <w:r w:rsidRPr="009430BC">
        <w:rPr>
          <w:rFonts w:ascii="Tahoma" w:hAnsi="Tahoma" w:cs="Tahoma"/>
          <w:spacing w:val="32"/>
        </w:rPr>
        <w:t xml:space="preserve"> </w:t>
      </w:r>
      <w:r w:rsidRPr="009430BC">
        <w:rPr>
          <w:rFonts w:ascii="Tahoma" w:hAnsi="Tahoma" w:cs="Tahoma"/>
        </w:rPr>
        <w:t>However,</w:t>
      </w:r>
      <w:r w:rsidRPr="009430BC">
        <w:rPr>
          <w:rFonts w:ascii="Tahoma" w:hAnsi="Tahoma" w:cs="Tahoma"/>
          <w:spacing w:val="32"/>
        </w:rPr>
        <w:t xml:space="preserve"> </w:t>
      </w:r>
      <w:r w:rsidRPr="009430BC">
        <w:rPr>
          <w:rFonts w:ascii="Tahoma" w:hAnsi="Tahoma" w:cs="Tahoma"/>
        </w:rPr>
        <w:t>failure</w:t>
      </w:r>
      <w:r w:rsidRPr="009430BC">
        <w:rPr>
          <w:rFonts w:ascii="Tahoma" w:hAnsi="Tahoma" w:cs="Tahoma"/>
          <w:spacing w:val="32"/>
        </w:rPr>
        <w:t xml:space="preserve"> </w:t>
      </w:r>
      <w:r w:rsidRPr="009430BC">
        <w:rPr>
          <w:rFonts w:ascii="Tahoma" w:hAnsi="Tahoma" w:cs="Tahoma"/>
        </w:rPr>
        <w:t>to</w:t>
      </w:r>
      <w:r w:rsidRPr="009430BC">
        <w:rPr>
          <w:rFonts w:ascii="Tahoma" w:hAnsi="Tahoma" w:cs="Tahoma"/>
          <w:spacing w:val="32"/>
        </w:rPr>
        <w:t xml:space="preserve"> </w:t>
      </w:r>
      <w:r w:rsidRPr="009430BC">
        <w:rPr>
          <w:rFonts w:ascii="Tahoma" w:hAnsi="Tahoma" w:cs="Tahoma"/>
        </w:rPr>
        <w:t>make</w:t>
      </w:r>
      <w:r w:rsidRPr="009430BC">
        <w:rPr>
          <w:rFonts w:ascii="Tahoma" w:hAnsi="Tahoma" w:cs="Tahoma"/>
          <w:spacing w:val="33"/>
        </w:rPr>
        <w:t xml:space="preserve"> </w:t>
      </w:r>
      <w:r w:rsidRPr="009430BC">
        <w:rPr>
          <w:rFonts w:ascii="Tahoma" w:hAnsi="Tahoma" w:cs="Tahoma"/>
        </w:rPr>
        <w:t>a</w:t>
      </w:r>
      <w:r w:rsidRPr="009430BC">
        <w:rPr>
          <w:rFonts w:ascii="Tahoma" w:hAnsi="Tahoma" w:cs="Tahoma"/>
          <w:spacing w:val="32"/>
        </w:rPr>
        <w:t xml:space="preserve"> </w:t>
      </w:r>
      <w:r w:rsidRPr="009430BC">
        <w:rPr>
          <w:rFonts w:ascii="Tahoma" w:hAnsi="Tahoma" w:cs="Tahoma"/>
        </w:rPr>
        <w:t>low-level</w:t>
      </w:r>
      <w:r w:rsidRPr="009430BC">
        <w:rPr>
          <w:rFonts w:ascii="Tahoma" w:hAnsi="Tahoma" w:cs="Tahoma"/>
          <w:spacing w:val="32"/>
        </w:rPr>
        <w:t xml:space="preserve"> </w:t>
      </w:r>
      <w:r w:rsidRPr="009430BC">
        <w:rPr>
          <w:rFonts w:ascii="Tahoma" w:hAnsi="Tahoma" w:cs="Tahoma"/>
        </w:rPr>
        <w:t>concern notification</w:t>
      </w:r>
      <w:r w:rsidRPr="009430BC">
        <w:rPr>
          <w:rFonts w:ascii="Tahoma" w:hAnsi="Tahoma" w:cs="Tahoma"/>
          <w:spacing w:val="76"/>
          <w:w w:val="150"/>
        </w:rPr>
        <w:t xml:space="preserve"> </w:t>
      </w:r>
      <w:r w:rsidRPr="009430BC">
        <w:rPr>
          <w:rFonts w:ascii="Tahoma" w:hAnsi="Tahoma" w:cs="Tahoma"/>
        </w:rPr>
        <w:t>could</w:t>
      </w:r>
      <w:r w:rsidRPr="009430BC">
        <w:rPr>
          <w:rFonts w:ascii="Tahoma" w:hAnsi="Tahoma" w:cs="Tahoma"/>
          <w:spacing w:val="76"/>
          <w:w w:val="150"/>
        </w:rPr>
        <w:t xml:space="preserve"> </w:t>
      </w:r>
      <w:r w:rsidRPr="009430BC">
        <w:rPr>
          <w:rFonts w:ascii="Tahoma" w:hAnsi="Tahoma" w:cs="Tahoma"/>
        </w:rPr>
        <w:t>constitute</w:t>
      </w:r>
      <w:r w:rsidRPr="009430BC">
        <w:rPr>
          <w:rFonts w:ascii="Tahoma" w:hAnsi="Tahoma" w:cs="Tahoma"/>
          <w:spacing w:val="76"/>
          <w:w w:val="150"/>
        </w:rPr>
        <w:t xml:space="preserve"> </w:t>
      </w:r>
      <w:r w:rsidRPr="009430BC">
        <w:rPr>
          <w:rFonts w:ascii="Tahoma" w:hAnsi="Tahoma" w:cs="Tahoma"/>
        </w:rPr>
        <w:t>misconduct</w:t>
      </w:r>
      <w:r w:rsidRPr="009430BC">
        <w:rPr>
          <w:rFonts w:ascii="Tahoma" w:hAnsi="Tahoma" w:cs="Tahoma"/>
          <w:spacing w:val="76"/>
          <w:w w:val="150"/>
        </w:rPr>
        <w:t xml:space="preserve"> </w:t>
      </w:r>
      <w:r w:rsidRPr="009430BC">
        <w:rPr>
          <w:rFonts w:ascii="Tahoma" w:hAnsi="Tahoma" w:cs="Tahoma"/>
        </w:rPr>
        <w:t>and</w:t>
      </w:r>
      <w:r w:rsidRPr="009430BC">
        <w:rPr>
          <w:rFonts w:ascii="Tahoma" w:hAnsi="Tahoma" w:cs="Tahoma"/>
          <w:spacing w:val="76"/>
          <w:w w:val="150"/>
        </w:rPr>
        <w:t xml:space="preserve"> </w:t>
      </w:r>
      <w:r w:rsidRPr="009430BC">
        <w:rPr>
          <w:rFonts w:ascii="Tahoma" w:hAnsi="Tahoma" w:cs="Tahoma"/>
        </w:rPr>
        <w:t>lead</w:t>
      </w:r>
      <w:r w:rsidR="001F523E" w:rsidRPr="009430BC">
        <w:rPr>
          <w:rFonts w:ascii="Tahoma" w:hAnsi="Tahoma" w:cs="Tahoma"/>
        </w:rPr>
        <w:t xml:space="preserve"> </w:t>
      </w:r>
      <w:r w:rsidRPr="009430BC">
        <w:rPr>
          <w:rFonts w:ascii="Tahoma" w:hAnsi="Tahoma" w:cs="Tahoma"/>
        </w:rPr>
        <w:t>to</w:t>
      </w:r>
      <w:r w:rsidR="001F523E" w:rsidRPr="009430BC">
        <w:rPr>
          <w:rFonts w:ascii="Tahoma" w:hAnsi="Tahoma" w:cs="Tahoma"/>
        </w:rPr>
        <w:t xml:space="preserve"> </w:t>
      </w:r>
      <w:r w:rsidRPr="009430BC">
        <w:rPr>
          <w:rFonts w:ascii="Tahoma" w:hAnsi="Tahoma" w:cs="Tahoma"/>
        </w:rPr>
        <w:t>the implementation of the Group</w:t>
      </w:r>
      <w:r w:rsidR="001F523E" w:rsidRPr="009430BC">
        <w:rPr>
          <w:rFonts w:ascii="Tahoma" w:hAnsi="Tahoma" w:cs="Tahoma"/>
        </w:rPr>
        <w:t>’s</w:t>
      </w:r>
      <w:r w:rsidRPr="009430BC">
        <w:rPr>
          <w:rFonts w:ascii="Tahoma" w:hAnsi="Tahoma" w:cs="Tahoma"/>
        </w:rPr>
        <w:t xml:space="preserve"> </w:t>
      </w:r>
      <w:r w:rsidR="00677A80" w:rsidRPr="009430BC">
        <w:rPr>
          <w:rFonts w:ascii="Tahoma" w:hAnsi="Tahoma" w:cs="Tahoma"/>
        </w:rPr>
        <w:t>Disciplinary Policy and P</w:t>
      </w:r>
      <w:r w:rsidRPr="009430BC">
        <w:rPr>
          <w:rFonts w:ascii="Tahoma" w:hAnsi="Tahoma" w:cs="Tahoma"/>
        </w:rPr>
        <w:t xml:space="preserve">rocedure. </w:t>
      </w:r>
    </w:p>
    <w:p w14:paraId="4317F26E" w14:textId="77777777" w:rsidR="00CC0FA5" w:rsidRPr="009430BC" w:rsidRDefault="00CC0FA5" w:rsidP="00897654">
      <w:pPr>
        <w:jc w:val="both"/>
        <w:rPr>
          <w:rFonts w:ascii="Tahoma" w:hAnsi="Tahoma" w:cs="Tahoma"/>
          <w:sz w:val="16"/>
          <w:szCs w:val="16"/>
        </w:rPr>
      </w:pPr>
    </w:p>
    <w:p w14:paraId="08BC3C95" w14:textId="0BE14EDD" w:rsidR="00CC0FA5" w:rsidRPr="009430BC" w:rsidRDefault="00CC0FA5" w:rsidP="001F6663">
      <w:pPr>
        <w:pStyle w:val="Default"/>
        <w:spacing w:after="20"/>
        <w:jc w:val="both"/>
        <w:rPr>
          <w:rFonts w:ascii="Tahoma" w:hAnsi="Tahoma" w:cs="Tahoma"/>
          <w:sz w:val="22"/>
          <w:szCs w:val="22"/>
        </w:rPr>
      </w:pPr>
      <w:r w:rsidRPr="009430BC">
        <w:rPr>
          <w:rFonts w:ascii="Tahoma" w:hAnsi="Tahoma" w:cs="Tahoma"/>
          <w:sz w:val="22"/>
          <w:szCs w:val="22"/>
        </w:rPr>
        <w:t xml:space="preserve">The </w:t>
      </w:r>
      <w:r w:rsidR="0037728C" w:rsidRPr="009430BC">
        <w:rPr>
          <w:rFonts w:ascii="Tahoma" w:hAnsi="Tahoma" w:cs="Tahoma"/>
          <w:sz w:val="22"/>
          <w:szCs w:val="22"/>
        </w:rPr>
        <w:t>team</w:t>
      </w:r>
      <w:r w:rsidRPr="009430BC">
        <w:rPr>
          <w:rFonts w:ascii="Tahoma" w:hAnsi="Tahoma" w:cs="Tahoma"/>
          <w:sz w:val="22"/>
          <w:szCs w:val="22"/>
        </w:rPr>
        <w:t xml:space="preserve"> member(s) reporting the concern must keep the information confidential and not share the concern with others apart from the Headteacher</w:t>
      </w:r>
      <w:r w:rsidR="005F0732" w:rsidRPr="009430BC">
        <w:rPr>
          <w:rFonts w:ascii="Tahoma" w:hAnsi="Tahoma" w:cs="Tahoma"/>
          <w:sz w:val="22"/>
          <w:szCs w:val="22"/>
        </w:rPr>
        <w:t>, Principal</w:t>
      </w:r>
      <w:r w:rsidRPr="009430BC">
        <w:rPr>
          <w:rFonts w:ascii="Tahoma" w:hAnsi="Tahoma" w:cs="Tahoma"/>
          <w:sz w:val="22"/>
          <w:szCs w:val="22"/>
        </w:rPr>
        <w:t xml:space="preserve"> or equivalent and DSL. There may be instances where behaviour and conduct </w:t>
      </w:r>
      <w:r w:rsidR="001F6663" w:rsidRPr="009430BC">
        <w:rPr>
          <w:rFonts w:ascii="Tahoma" w:hAnsi="Tahoma" w:cs="Tahoma"/>
          <w:sz w:val="22"/>
          <w:szCs w:val="22"/>
        </w:rPr>
        <w:t>are</w:t>
      </w:r>
      <w:r w:rsidRPr="009430BC">
        <w:rPr>
          <w:rFonts w:ascii="Tahoma" w:hAnsi="Tahoma" w:cs="Tahoma"/>
          <w:sz w:val="22"/>
          <w:szCs w:val="22"/>
        </w:rPr>
        <w:t xml:space="preserve"> witnessed by multiple </w:t>
      </w:r>
      <w:r w:rsidR="0037728C" w:rsidRPr="009430BC">
        <w:rPr>
          <w:rFonts w:ascii="Tahoma" w:hAnsi="Tahoma" w:cs="Tahoma"/>
          <w:sz w:val="22"/>
          <w:szCs w:val="22"/>
        </w:rPr>
        <w:t>team</w:t>
      </w:r>
      <w:r w:rsidRPr="009430BC">
        <w:rPr>
          <w:rFonts w:ascii="Tahoma" w:hAnsi="Tahoma" w:cs="Tahoma"/>
          <w:sz w:val="22"/>
          <w:szCs w:val="22"/>
        </w:rPr>
        <w:t xml:space="preserve"> members. All </w:t>
      </w:r>
      <w:r w:rsidR="0037728C" w:rsidRPr="009430BC">
        <w:rPr>
          <w:rFonts w:ascii="Tahoma" w:hAnsi="Tahoma" w:cs="Tahoma"/>
          <w:sz w:val="22"/>
          <w:szCs w:val="22"/>
        </w:rPr>
        <w:t>team members</w:t>
      </w:r>
      <w:r w:rsidRPr="009430BC">
        <w:rPr>
          <w:rFonts w:ascii="Tahoma" w:hAnsi="Tahoma" w:cs="Tahoma"/>
          <w:sz w:val="22"/>
          <w:szCs w:val="22"/>
        </w:rPr>
        <w:t xml:space="preserve"> are responsible for addressing and reporting low level behaviour concerns as individuals and not as a group.</w:t>
      </w:r>
    </w:p>
    <w:p w14:paraId="0A81C969" w14:textId="77777777" w:rsidR="00251EC7" w:rsidRPr="009430BC" w:rsidRDefault="00251EC7" w:rsidP="00897654">
      <w:pPr>
        <w:pStyle w:val="Default"/>
        <w:jc w:val="both"/>
        <w:rPr>
          <w:rFonts w:ascii="Tahoma" w:hAnsi="Tahoma" w:cs="Tahoma"/>
          <w:sz w:val="16"/>
          <w:szCs w:val="16"/>
        </w:rPr>
      </w:pPr>
    </w:p>
    <w:p w14:paraId="41DC3488" w14:textId="37AA3DC7" w:rsidR="00CC0FA5" w:rsidRPr="009430BC" w:rsidRDefault="00CC0FA5" w:rsidP="00897654">
      <w:pPr>
        <w:pStyle w:val="BodyText"/>
        <w:kinsoku w:val="0"/>
        <w:overflowPunct w:val="0"/>
        <w:ind w:right="110"/>
        <w:jc w:val="both"/>
        <w:rPr>
          <w:rFonts w:ascii="Tahoma" w:hAnsi="Tahoma" w:cs="Tahoma"/>
          <w:sz w:val="22"/>
          <w:szCs w:val="22"/>
        </w:rPr>
      </w:pPr>
      <w:r w:rsidRPr="009430BC">
        <w:rPr>
          <w:rFonts w:ascii="Tahoma" w:hAnsi="Tahoma" w:cs="Tahoma"/>
          <w:sz w:val="22"/>
          <w:szCs w:val="22"/>
        </w:rPr>
        <w:t>The Headteacher</w:t>
      </w:r>
      <w:r w:rsidR="00091B6D" w:rsidRPr="009430BC">
        <w:rPr>
          <w:rFonts w:ascii="Tahoma" w:hAnsi="Tahoma" w:cs="Tahoma"/>
          <w:sz w:val="22"/>
          <w:szCs w:val="22"/>
        </w:rPr>
        <w:t>, Principal</w:t>
      </w:r>
      <w:r w:rsidRPr="009430BC">
        <w:rPr>
          <w:rFonts w:ascii="Tahoma" w:hAnsi="Tahoma" w:cs="Tahoma"/>
          <w:sz w:val="22"/>
          <w:szCs w:val="22"/>
        </w:rPr>
        <w:t xml:space="preserve"> or equivalent will determine what action must be taken following the concerns being raised; This may involve speaking to the </w:t>
      </w:r>
      <w:r w:rsidR="0037728C" w:rsidRPr="009430BC">
        <w:rPr>
          <w:rFonts w:ascii="Tahoma" w:hAnsi="Tahoma" w:cs="Tahoma"/>
          <w:sz w:val="22"/>
          <w:szCs w:val="22"/>
        </w:rPr>
        <w:t xml:space="preserve">team </w:t>
      </w:r>
      <w:r w:rsidRPr="009430BC">
        <w:rPr>
          <w:rFonts w:ascii="Tahoma" w:hAnsi="Tahoma" w:cs="Tahoma"/>
          <w:sz w:val="22"/>
          <w:szCs w:val="22"/>
        </w:rPr>
        <w:t>member the concern has been raised about, which may include:</w:t>
      </w:r>
    </w:p>
    <w:p w14:paraId="37D829E3" w14:textId="77777777" w:rsidR="00CC0FA5" w:rsidRPr="009430BC" w:rsidRDefault="00CC0FA5" w:rsidP="00897654">
      <w:pPr>
        <w:jc w:val="both"/>
        <w:rPr>
          <w:rFonts w:ascii="Tahoma" w:hAnsi="Tahoma" w:cs="Tahoma"/>
          <w:sz w:val="4"/>
          <w:szCs w:val="4"/>
        </w:rPr>
      </w:pPr>
    </w:p>
    <w:p w14:paraId="7ACBB331" w14:textId="77777777" w:rsidR="00CC0FA5" w:rsidRPr="009430BC" w:rsidRDefault="00CC0FA5" w:rsidP="001F6663">
      <w:pPr>
        <w:pStyle w:val="ListParagraph"/>
        <w:numPr>
          <w:ilvl w:val="0"/>
          <w:numId w:val="18"/>
        </w:numPr>
        <w:spacing w:after="20"/>
        <w:ind w:left="714" w:hanging="357"/>
        <w:jc w:val="both"/>
        <w:rPr>
          <w:rFonts w:ascii="Tahoma" w:hAnsi="Tahoma" w:cs="Tahoma"/>
        </w:rPr>
      </w:pPr>
      <w:proofErr w:type="gramStart"/>
      <w:r w:rsidRPr="009430BC">
        <w:rPr>
          <w:rFonts w:ascii="Tahoma" w:hAnsi="Tahoma" w:cs="Tahoma"/>
        </w:rPr>
        <w:t>what</w:t>
      </w:r>
      <w:proofErr w:type="gramEnd"/>
      <w:r w:rsidRPr="009430BC">
        <w:rPr>
          <w:rFonts w:ascii="Tahoma" w:hAnsi="Tahoma" w:cs="Tahoma"/>
        </w:rPr>
        <w:t xml:space="preserve"> changes need to be made</w:t>
      </w:r>
    </w:p>
    <w:p w14:paraId="73A654CF" w14:textId="77777777" w:rsidR="00CC0FA5" w:rsidRPr="009430BC" w:rsidRDefault="00CC0FA5" w:rsidP="001F6663">
      <w:pPr>
        <w:pStyle w:val="ListParagraph"/>
        <w:widowControl/>
        <w:numPr>
          <w:ilvl w:val="0"/>
          <w:numId w:val="19"/>
        </w:numPr>
        <w:autoSpaceDE/>
        <w:spacing w:after="20"/>
        <w:ind w:left="714" w:hanging="357"/>
        <w:jc w:val="both"/>
        <w:rPr>
          <w:rFonts w:ascii="Tahoma" w:hAnsi="Tahoma" w:cs="Tahoma"/>
        </w:rPr>
      </w:pPr>
      <w:r w:rsidRPr="009430BC">
        <w:rPr>
          <w:rFonts w:ascii="Tahoma" w:hAnsi="Tahoma" w:cs="Tahoma"/>
        </w:rPr>
        <w:t>agree a support plan and /or additional training if required</w:t>
      </w:r>
    </w:p>
    <w:p w14:paraId="4F108CB3" w14:textId="77777777" w:rsidR="00CC0FA5" w:rsidRPr="009430BC" w:rsidRDefault="00CC0FA5" w:rsidP="001F6663">
      <w:pPr>
        <w:pStyle w:val="ListParagraph"/>
        <w:widowControl/>
        <w:numPr>
          <w:ilvl w:val="0"/>
          <w:numId w:val="19"/>
        </w:numPr>
        <w:autoSpaceDE/>
        <w:spacing w:after="20"/>
        <w:ind w:left="714" w:hanging="357"/>
        <w:jc w:val="both"/>
        <w:rPr>
          <w:rFonts w:ascii="Tahoma" w:hAnsi="Tahoma" w:cs="Tahoma"/>
        </w:rPr>
      </w:pPr>
      <w:r w:rsidRPr="009430BC">
        <w:rPr>
          <w:rFonts w:ascii="Tahoma" w:hAnsi="Tahoma" w:cs="Tahoma"/>
        </w:rPr>
        <w:t xml:space="preserve">consequences of repeated </w:t>
      </w:r>
      <w:proofErr w:type="spellStart"/>
      <w:r w:rsidRPr="009430BC">
        <w:rPr>
          <w:rFonts w:ascii="Tahoma" w:hAnsi="Tahoma" w:cs="Tahoma"/>
        </w:rPr>
        <w:t>behaviour</w:t>
      </w:r>
      <w:proofErr w:type="spellEnd"/>
      <w:r w:rsidRPr="009430BC">
        <w:rPr>
          <w:rFonts w:ascii="Tahoma" w:hAnsi="Tahoma" w:cs="Tahoma"/>
        </w:rPr>
        <w:t>/actions</w:t>
      </w:r>
    </w:p>
    <w:p w14:paraId="48F28079" w14:textId="77777777" w:rsidR="00CC0FA5" w:rsidRPr="009430BC" w:rsidRDefault="00CC0FA5" w:rsidP="00897654">
      <w:pPr>
        <w:pStyle w:val="ListParagraph"/>
        <w:widowControl/>
        <w:autoSpaceDE/>
        <w:ind w:left="720"/>
        <w:jc w:val="both"/>
        <w:rPr>
          <w:rFonts w:ascii="Tahoma" w:hAnsi="Tahoma" w:cs="Tahoma"/>
          <w:sz w:val="16"/>
          <w:szCs w:val="16"/>
        </w:rPr>
      </w:pPr>
    </w:p>
    <w:p w14:paraId="1A378CCF" w14:textId="71E7AA86" w:rsidR="00CC0FA5" w:rsidRPr="009430BC" w:rsidRDefault="00CC0FA5" w:rsidP="00897654">
      <w:pPr>
        <w:widowControl/>
        <w:autoSpaceDE/>
        <w:jc w:val="both"/>
        <w:rPr>
          <w:rFonts w:ascii="Tahoma" w:hAnsi="Tahoma" w:cs="Tahoma"/>
        </w:rPr>
      </w:pPr>
      <w:r w:rsidRPr="009430BC">
        <w:rPr>
          <w:rFonts w:ascii="Tahoma" w:hAnsi="Tahoma" w:cs="Tahoma"/>
        </w:rPr>
        <w:t xml:space="preserve">The </w:t>
      </w:r>
      <w:r w:rsidR="005339D7" w:rsidRPr="009430BC">
        <w:rPr>
          <w:rFonts w:ascii="Tahoma" w:hAnsi="Tahoma" w:cs="Tahoma"/>
        </w:rPr>
        <w:t xml:space="preserve">team </w:t>
      </w:r>
      <w:proofErr w:type="gramStart"/>
      <w:r w:rsidRPr="009430BC">
        <w:rPr>
          <w:rFonts w:ascii="Tahoma" w:hAnsi="Tahoma" w:cs="Tahoma"/>
        </w:rPr>
        <w:t>member</w:t>
      </w:r>
      <w:r w:rsidR="00631D44" w:rsidRPr="009430BC">
        <w:rPr>
          <w:rFonts w:ascii="Tahoma" w:hAnsi="Tahoma" w:cs="Tahoma"/>
        </w:rPr>
        <w:t>/s</w:t>
      </w:r>
      <w:proofErr w:type="gramEnd"/>
      <w:r w:rsidRPr="009430BC">
        <w:rPr>
          <w:rFonts w:ascii="Tahoma" w:hAnsi="Tahoma" w:cs="Tahoma"/>
        </w:rPr>
        <w:t xml:space="preserve"> will be directed not to discuss with colleagues or attempt to investigate where the reported concern came from.</w:t>
      </w:r>
    </w:p>
    <w:p w14:paraId="6021956C" w14:textId="77777777" w:rsidR="00CC0FA5" w:rsidRPr="009430BC" w:rsidRDefault="00CC0FA5" w:rsidP="00897654">
      <w:pPr>
        <w:jc w:val="both"/>
        <w:rPr>
          <w:rFonts w:ascii="Tahoma" w:hAnsi="Tahoma" w:cs="Tahoma"/>
          <w:sz w:val="16"/>
          <w:szCs w:val="16"/>
        </w:rPr>
      </w:pPr>
    </w:p>
    <w:p w14:paraId="036E413B" w14:textId="69696283" w:rsidR="00CC0FA5" w:rsidRPr="007545D6" w:rsidRDefault="00CC0FA5" w:rsidP="00E119C7">
      <w:pPr>
        <w:spacing w:after="20"/>
        <w:jc w:val="both"/>
        <w:rPr>
          <w:rFonts w:ascii="Tahoma" w:hAnsi="Tahoma"/>
        </w:rPr>
      </w:pPr>
      <w:r w:rsidRPr="009430BC">
        <w:rPr>
          <w:rFonts w:ascii="Tahoma" w:hAnsi="Tahoma" w:cs="Tahoma"/>
        </w:rPr>
        <w:t xml:space="preserve">Unprofessional </w:t>
      </w:r>
      <w:proofErr w:type="spellStart"/>
      <w:r w:rsidRPr="009430BC">
        <w:rPr>
          <w:rFonts w:ascii="Tahoma" w:hAnsi="Tahoma" w:cs="Tahoma"/>
        </w:rPr>
        <w:t>behaviour</w:t>
      </w:r>
      <w:proofErr w:type="spellEnd"/>
      <w:r w:rsidRPr="009430BC">
        <w:rPr>
          <w:rFonts w:ascii="Tahoma" w:hAnsi="Tahoma" w:cs="Tahoma"/>
        </w:rPr>
        <w:t xml:space="preserve"> must be addressed, and the individual supported to correct </w:t>
      </w:r>
      <w:r w:rsidR="00091B6D" w:rsidRPr="009430BC">
        <w:rPr>
          <w:rFonts w:ascii="Tahoma" w:hAnsi="Tahoma" w:cs="Tahoma"/>
        </w:rPr>
        <w:t>it at</w:t>
      </w:r>
      <w:r w:rsidRPr="009430BC">
        <w:rPr>
          <w:rFonts w:ascii="Tahoma" w:hAnsi="Tahoma" w:cs="Tahoma"/>
        </w:rPr>
        <w:t xml:space="preserve"> an early stage. Where there is clear evidence that a </w:t>
      </w:r>
      <w:r w:rsidR="00C52533" w:rsidRPr="009430BC">
        <w:rPr>
          <w:rFonts w:ascii="Tahoma" w:hAnsi="Tahoma" w:cs="Tahoma"/>
        </w:rPr>
        <w:t xml:space="preserve">team </w:t>
      </w:r>
      <w:r w:rsidRPr="009430BC">
        <w:rPr>
          <w:rFonts w:ascii="Tahoma" w:hAnsi="Tahoma" w:cs="Tahoma"/>
        </w:rPr>
        <w:t>member</w:t>
      </w:r>
      <w:r w:rsidR="00231AA8" w:rsidRPr="009430BC">
        <w:rPr>
          <w:rFonts w:ascii="Tahoma" w:hAnsi="Tahoma" w:cs="Tahoma"/>
        </w:rPr>
        <w:t>’</w:t>
      </w:r>
      <w:r w:rsidR="00C52533" w:rsidRPr="009430BC">
        <w:rPr>
          <w:rFonts w:ascii="Tahoma" w:hAnsi="Tahoma" w:cs="Tahoma"/>
        </w:rPr>
        <w:t>s</w:t>
      </w:r>
      <w:r w:rsidRPr="009430BC">
        <w:rPr>
          <w:rFonts w:ascii="Tahoma" w:hAnsi="Tahoma" w:cs="Tahoma"/>
        </w:rPr>
        <w:t xml:space="preserve"> conduct has breached the Group’s Code of Conduct &amp; Ethics, the Disciplinary Policy and Procedure must be followed. Contact HR Operations for advice:  </w:t>
      </w:r>
      <w:hyperlink r:id="rId17" w:history="1">
        <w:r w:rsidR="00B95C78" w:rsidRPr="007545D6">
          <w:rPr>
            <w:rStyle w:val="Hyperlink"/>
            <w:rFonts w:ascii="Tahoma" w:hAnsi="Tahoma" w:cs="Arial"/>
          </w:rPr>
          <w:t>peopleadvice@ofgl.co.uk</w:t>
        </w:r>
      </w:hyperlink>
    </w:p>
    <w:p w14:paraId="29A3AE26" w14:textId="2D364F2B" w:rsidR="00392E14" w:rsidRPr="007545D6" w:rsidRDefault="00616261" w:rsidP="00111ECB">
      <w:pPr>
        <w:pStyle w:val="Heading1"/>
        <w:tabs>
          <w:tab w:val="left" w:pos="0"/>
        </w:tabs>
        <w:spacing w:before="0"/>
        <w:rPr>
          <w:rFonts w:cs="Arial"/>
          <w:b w:val="0"/>
          <w:bCs/>
          <w:szCs w:val="22"/>
        </w:rPr>
      </w:pPr>
      <w:bookmarkStart w:id="8" w:name="_Toc206081470"/>
      <w:r w:rsidRPr="00CF42CA">
        <w:rPr>
          <w:rFonts w:cs="Arial"/>
          <w:spacing w:val="-5"/>
          <w:szCs w:val="22"/>
        </w:rPr>
        <w:lastRenderedPageBreak/>
        <w:t>8</w:t>
      </w:r>
      <w:r w:rsidR="00392E14" w:rsidRPr="00CF42CA">
        <w:rPr>
          <w:rFonts w:cs="Arial"/>
          <w:spacing w:val="-5"/>
          <w:szCs w:val="22"/>
        </w:rPr>
        <w:t>.</w:t>
      </w:r>
      <w:r w:rsidR="00392E14" w:rsidRPr="007545D6">
        <w:rPr>
          <w:rFonts w:cs="Arial"/>
          <w:bCs/>
          <w:spacing w:val="-5"/>
          <w:szCs w:val="22"/>
        </w:rPr>
        <w:t>0</w:t>
      </w:r>
      <w:r w:rsidR="00392E14" w:rsidRPr="007545D6">
        <w:rPr>
          <w:rFonts w:cs="Arial"/>
          <w:bCs/>
          <w:szCs w:val="22"/>
        </w:rPr>
        <w:tab/>
      </w:r>
      <w:r w:rsidR="001E580C" w:rsidRPr="007545D6">
        <w:rPr>
          <w:rFonts w:cs="Arial"/>
          <w:bCs/>
          <w:szCs w:val="22"/>
        </w:rPr>
        <w:t xml:space="preserve">STORING AND HANDLING OF </w:t>
      </w:r>
      <w:r w:rsidR="00342AB9" w:rsidRPr="007545D6">
        <w:rPr>
          <w:rFonts w:cs="Arial"/>
          <w:bCs/>
          <w:szCs w:val="22"/>
        </w:rPr>
        <w:t>LOW-LEVEL</w:t>
      </w:r>
      <w:r w:rsidR="001E580C" w:rsidRPr="007545D6">
        <w:rPr>
          <w:rFonts w:cs="Arial"/>
          <w:bCs/>
          <w:szCs w:val="22"/>
        </w:rPr>
        <w:t xml:space="preserve"> CONCERNS INFORMATION</w:t>
      </w:r>
      <w:bookmarkEnd w:id="8"/>
    </w:p>
    <w:p w14:paraId="1F8A20A5" w14:textId="77777777" w:rsidR="009929C5" w:rsidRPr="007545D6" w:rsidRDefault="009929C5" w:rsidP="009929C5">
      <w:pPr>
        <w:pStyle w:val="BodyText"/>
        <w:tabs>
          <w:tab w:val="left" w:pos="4356"/>
        </w:tabs>
        <w:rPr>
          <w:rFonts w:ascii="Tahoma" w:hAnsi="Tahoma" w:cs="Arial"/>
        </w:rPr>
      </w:pPr>
    </w:p>
    <w:p w14:paraId="7470EF52" w14:textId="0E6C40F8" w:rsidR="00CC0FA5" w:rsidRPr="007545D6" w:rsidRDefault="00CC0FA5" w:rsidP="00CC0FA5">
      <w:pPr>
        <w:pStyle w:val="Default"/>
        <w:jc w:val="both"/>
        <w:rPr>
          <w:rFonts w:ascii="Tahoma" w:eastAsia="Times New Roman" w:hAnsi="Tahoma" w:cs="Arial"/>
          <w:kern w:val="22"/>
          <w:sz w:val="22"/>
          <w:szCs w:val="22"/>
        </w:rPr>
      </w:pPr>
      <w:r w:rsidRPr="007545D6">
        <w:rPr>
          <w:rFonts w:ascii="Tahoma" w:hAnsi="Tahoma" w:cs="Arial"/>
          <w:kern w:val="22"/>
          <w:sz w:val="22"/>
          <w:szCs w:val="22"/>
        </w:rPr>
        <w:t xml:space="preserve">Low-level concerns must be recorded and retained so they can be evaluated over time to identify any concerning patterns of behaviour. A record of any discussions with </w:t>
      </w:r>
      <w:r w:rsidR="00A115E8" w:rsidRPr="007545D6">
        <w:rPr>
          <w:rFonts w:ascii="Tahoma" w:hAnsi="Tahoma" w:cs="Arial"/>
          <w:kern w:val="22"/>
          <w:sz w:val="22"/>
          <w:szCs w:val="22"/>
        </w:rPr>
        <w:t>a team member</w:t>
      </w:r>
      <w:r w:rsidRPr="007545D6">
        <w:rPr>
          <w:rFonts w:ascii="Tahoma" w:hAnsi="Tahoma" w:cs="Arial"/>
          <w:kern w:val="22"/>
          <w:sz w:val="22"/>
          <w:szCs w:val="22"/>
        </w:rPr>
        <w:t xml:space="preserve"> about the low-level concerns must also be kept and retained. These discussions will be stored securely, separately from the </w:t>
      </w:r>
      <w:r w:rsidR="0058484A" w:rsidRPr="007545D6">
        <w:rPr>
          <w:rFonts w:ascii="Tahoma" w:hAnsi="Tahoma" w:cs="Arial"/>
          <w:kern w:val="22"/>
          <w:sz w:val="22"/>
          <w:szCs w:val="22"/>
        </w:rPr>
        <w:t xml:space="preserve">team </w:t>
      </w:r>
      <w:r w:rsidRPr="007545D6">
        <w:rPr>
          <w:rFonts w:ascii="Tahoma" w:hAnsi="Tahoma" w:cs="Arial"/>
          <w:kern w:val="22"/>
          <w:sz w:val="22"/>
          <w:szCs w:val="22"/>
        </w:rPr>
        <w:t>member</w:t>
      </w:r>
      <w:r w:rsidR="0058484A" w:rsidRPr="007545D6">
        <w:rPr>
          <w:rFonts w:ascii="Tahoma" w:hAnsi="Tahoma" w:cs="Arial"/>
          <w:kern w:val="22"/>
          <w:sz w:val="22"/>
          <w:szCs w:val="22"/>
        </w:rPr>
        <w:t>’</w:t>
      </w:r>
      <w:r w:rsidRPr="007545D6">
        <w:rPr>
          <w:rFonts w:ascii="Tahoma" w:hAnsi="Tahoma" w:cs="Arial"/>
          <w:kern w:val="22"/>
          <w:sz w:val="22"/>
          <w:szCs w:val="22"/>
        </w:rPr>
        <w:t>s personnel record within the school’s/college’s safeguarding systems, with access only by the Headteacher</w:t>
      </w:r>
      <w:r w:rsidR="001C155F" w:rsidRPr="007545D6">
        <w:rPr>
          <w:rFonts w:ascii="Tahoma" w:hAnsi="Tahoma" w:cs="Arial"/>
          <w:kern w:val="22"/>
          <w:sz w:val="22"/>
          <w:szCs w:val="22"/>
        </w:rPr>
        <w:t>, Principal</w:t>
      </w:r>
      <w:r w:rsidRPr="007545D6">
        <w:rPr>
          <w:rFonts w:ascii="Tahoma" w:hAnsi="Tahoma" w:cs="Arial"/>
          <w:kern w:val="22"/>
          <w:sz w:val="22"/>
          <w:szCs w:val="22"/>
        </w:rPr>
        <w:t xml:space="preserve"> or equivalent and DSL. </w:t>
      </w:r>
    </w:p>
    <w:p w14:paraId="2B9A0085" w14:textId="77777777" w:rsidR="00CC0FA5" w:rsidRPr="007545D6" w:rsidRDefault="00CC0FA5" w:rsidP="00CC0FA5">
      <w:pPr>
        <w:pStyle w:val="Default"/>
        <w:jc w:val="both"/>
        <w:rPr>
          <w:rFonts w:ascii="Tahoma" w:hAnsi="Tahoma" w:cs="Arial"/>
          <w:sz w:val="16"/>
          <w:szCs w:val="16"/>
        </w:rPr>
      </w:pPr>
    </w:p>
    <w:p w14:paraId="4E12BF2A" w14:textId="518286A2" w:rsidR="00CC0FA5" w:rsidRPr="007545D6" w:rsidRDefault="00CC0FA5" w:rsidP="00CC0FA5">
      <w:pPr>
        <w:pStyle w:val="Default"/>
        <w:jc w:val="both"/>
        <w:rPr>
          <w:rFonts w:ascii="Tahoma" w:hAnsi="Tahoma" w:cs="Arial"/>
          <w:kern w:val="22"/>
          <w:sz w:val="22"/>
          <w:szCs w:val="22"/>
        </w:rPr>
      </w:pPr>
      <w:r w:rsidRPr="007545D6">
        <w:rPr>
          <w:rFonts w:ascii="Tahoma" w:hAnsi="Tahoma" w:cs="Arial"/>
          <w:kern w:val="22"/>
          <w:sz w:val="22"/>
          <w:szCs w:val="22"/>
        </w:rPr>
        <w:t xml:space="preserve">Low-Level concerns will not be referred to in references unless they have been formalised into more significant concerns resulting in disciplinary or misconduct procedures. Should </w:t>
      </w:r>
      <w:r w:rsidR="00D57B68" w:rsidRPr="007545D6">
        <w:rPr>
          <w:rFonts w:ascii="Tahoma" w:hAnsi="Tahoma" w:cs="Arial"/>
          <w:kern w:val="22"/>
          <w:sz w:val="22"/>
          <w:szCs w:val="22"/>
        </w:rPr>
        <w:t>the team member</w:t>
      </w:r>
      <w:r w:rsidRPr="007545D6">
        <w:rPr>
          <w:rFonts w:ascii="Tahoma" w:hAnsi="Tahoma" w:cs="Arial"/>
          <w:kern w:val="22"/>
          <w:sz w:val="22"/>
          <w:szCs w:val="22"/>
        </w:rPr>
        <w:t xml:space="preserve"> </w:t>
      </w:r>
      <w:r w:rsidR="00D57B68" w:rsidRPr="007545D6">
        <w:rPr>
          <w:rFonts w:ascii="Tahoma" w:hAnsi="Tahoma" w:cs="Arial"/>
          <w:kern w:val="22"/>
          <w:sz w:val="22"/>
          <w:szCs w:val="22"/>
        </w:rPr>
        <w:t>leav</w:t>
      </w:r>
      <w:r w:rsidRPr="007545D6">
        <w:rPr>
          <w:rFonts w:ascii="Tahoma" w:hAnsi="Tahoma" w:cs="Arial"/>
          <w:kern w:val="22"/>
          <w:sz w:val="22"/>
          <w:szCs w:val="22"/>
        </w:rPr>
        <w:t>e the school/ college, any record of low-level concerns which are stored about them will be reviewed by the Headteacher</w:t>
      </w:r>
      <w:r w:rsidR="005B0BA9" w:rsidRPr="007545D6">
        <w:rPr>
          <w:rFonts w:ascii="Tahoma" w:hAnsi="Tahoma" w:cs="Arial"/>
          <w:kern w:val="22"/>
          <w:sz w:val="22"/>
          <w:szCs w:val="22"/>
        </w:rPr>
        <w:t>, Principal</w:t>
      </w:r>
      <w:r w:rsidRPr="007545D6">
        <w:rPr>
          <w:rFonts w:ascii="Tahoma" w:hAnsi="Tahoma" w:cs="Arial"/>
          <w:kern w:val="22"/>
          <w:sz w:val="22"/>
          <w:szCs w:val="22"/>
        </w:rPr>
        <w:t xml:space="preserve"> or equivalent as to </w:t>
      </w:r>
      <w:proofErr w:type="gramStart"/>
      <w:r w:rsidRPr="007545D6">
        <w:rPr>
          <w:rFonts w:ascii="Tahoma" w:hAnsi="Tahoma" w:cs="Arial"/>
          <w:kern w:val="22"/>
          <w:sz w:val="22"/>
          <w:szCs w:val="22"/>
        </w:rPr>
        <w:t>whether or not</w:t>
      </w:r>
      <w:proofErr w:type="gramEnd"/>
      <w:r w:rsidRPr="007545D6">
        <w:rPr>
          <w:rFonts w:ascii="Tahoma" w:hAnsi="Tahoma" w:cs="Arial"/>
          <w:kern w:val="22"/>
          <w:sz w:val="22"/>
          <w:szCs w:val="22"/>
        </w:rPr>
        <w:t xml:space="preserve"> that information needs to be kept. The Regional Director will make the decision if there are any low-level concerns about the Headteacher/Principal</w:t>
      </w:r>
      <w:r w:rsidR="003367D0" w:rsidRPr="007545D6">
        <w:rPr>
          <w:rFonts w:ascii="Tahoma" w:hAnsi="Tahoma" w:cs="Arial"/>
          <w:kern w:val="22"/>
          <w:sz w:val="22"/>
          <w:szCs w:val="22"/>
        </w:rPr>
        <w:t xml:space="preserve"> or equivalent.</w:t>
      </w:r>
    </w:p>
    <w:p w14:paraId="403C87B9" w14:textId="77777777" w:rsidR="00CC0FA5" w:rsidRPr="007545D6" w:rsidRDefault="00CC0FA5" w:rsidP="00CC0FA5">
      <w:pPr>
        <w:pStyle w:val="Default"/>
        <w:jc w:val="both"/>
        <w:rPr>
          <w:rFonts w:ascii="Tahoma" w:hAnsi="Tahoma" w:cs="Arial"/>
          <w:sz w:val="16"/>
          <w:szCs w:val="16"/>
        </w:rPr>
      </w:pPr>
    </w:p>
    <w:p w14:paraId="6D2F9966" w14:textId="3A125827" w:rsidR="00CC0FA5" w:rsidRPr="007545D6" w:rsidRDefault="00CC0FA5" w:rsidP="00CC0FA5">
      <w:pPr>
        <w:pStyle w:val="Default"/>
        <w:jc w:val="both"/>
        <w:rPr>
          <w:rFonts w:ascii="Tahoma" w:hAnsi="Tahoma" w:cs="Arial"/>
          <w:kern w:val="22"/>
          <w:sz w:val="22"/>
          <w:szCs w:val="22"/>
        </w:rPr>
      </w:pPr>
      <w:r w:rsidRPr="007545D6">
        <w:rPr>
          <w:rFonts w:ascii="Tahoma" w:hAnsi="Tahoma" w:cs="Arial"/>
          <w:kern w:val="22"/>
          <w:sz w:val="22"/>
          <w:szCs w:val="22"/>
        </w:rPr>
        <w:t>Secure arrangements must be in place for the internal handover of this information if the Headteacher</w:t>
      </w:r>
      <w:r w:rsidR="003367D0" w:rsidRPr="007545D6">
        <w:rPr>
          <w:rFonts w:ascii="Tahoma" w:hAnsi="Tahoma" w:cs="Arial"/>
          <w:kern w:val="22"/>
          <w:sz w:val="22"/>
          <w:szCs w:val="22"/>
        </w:rPr>
        <w:t>, Principal</w:t>
      </w:r>
      <w:r w:rsidR="00271B1F" w:rsidRPr="007545D6">
        <w:rPr>
          <w:rFonts w:ascii="Tahoma" w:hAnsi="Tahoma" w:cs="Arial"/>
          <w:kern w:val="22"/>
          <w:sz w:val="22"/>
          <w:szCs w:val="22"/>
        </w:rPr>
        <w:t xml:space="preserve"> or equivalent</w:t>
      </w:r>
      <w:r w:rsidRPr="007545D6">
        <w:rPr>
          <w:rFonts w:ascii="Tahoma" w:hAnsi="Tahoma" w:cs="Arial"/>
          <w:kern w:val="22"/>
          <w:sz w:val="22"/>
          <w:szCs w:val="22"/>
        </w:rPr>
        <w:t xml:space="preserve"> leaves the school/college, are off on long-term sick leave etc.</w:t>
      </w:r>
    </w:p>
    <w:p w14:paraId="561CCC0C" w14:textId="77777777" w:rsidR="00CC0FA5" w:rsidRPr="007545D6" w:rsidRDefault="00CC0FA5" w:rsidP="00CC0FA5">
      <w:pPr>
        <w:pStyle w:val="Default"/>
        <w:jc w:val="both"/>
        <w:rPr>
          <w:rFonts w:ascii="Tahoma" w:hAnsi="Tahoma" w:cs="Arial"/>
          <w:kern w:val="22"/>
          <w:sz w:val="16"/>
          <w:szCs w:val="16"/>
        </w:rPr>
      </w:pPr>
    </w:p>
    <w:p w14:paraId="29CCDB14" w14:textId="77777777" w:rsidR="00CC0FA5" w:rsidRPr="007545D6" w:rsidRDefault="00CC0FA5" w:rsidP="001237D1">
      <w:pPr>
        <w:pStyle w:val="Default"/>
        <w:shd w:val="clear" w:color="auto" w:fill="FFFFFF"/>
        <w:spacing w:after="20"/>
        <w:rPr>
          <w:rFonts w:ascii="Tahoma" w:hAnsi="Tahoma" w:cs="Arial"/>
          <w:kern w:val="22"/>
          <w:sz w:val="22"/>
          <w:szCs w:val="22"/>
        </w:rPr>
      </w:pPr>
      <w:r w:rsidRPr="007545D6">
        <w:rPr>
          <w:rFonts w:ascii="Tahoma" w:hAnsi="Tahoma" w:cs="Arial"/>
          <w:kern w:val="22"/>
          <w:sz w:val="22"/>
          <w:szCs w:val="22"/>
        </w:rPr>
        <w:t>Consideration will be given to:</w:t>
      </w:r>
    </w:p>
    <w:p w14:paraId="32FD4544" w14:textId="77777777" w:rsidR="00CC0FA5" w:rsidRPr="007545D6" w:rsidRDefault="00CC0FA5" w:rsidP="00CC0FA5">
      <w:pPr>
        <w:pStyle w:val="Default"/>
        <w:shd w:val="clear" w:color="auto" w:fill="FFFFFF"/>
        <w:rPr>
          <w:rFonts w:ascii="Tahoma" w:hAnsi="Tahoma" w:cs="Arial"/>
          <w:kern w:val="22"/>
          <w:sz w:val="4"/>
          <w:szCs w:val="4"/>
        </w:rPr>
      </w:pPr>
    </w:p>
    <w:p w14:paraId="3957019E" w14:textId="46423346" w:rsidR="00CC0FA5" w:rsidRPr="007545D6" w:rsidRDefault="00CC0FA5" w:rsidP="00CC0FA5">
      <w:pPr>
        <w:pStyle w:val="Default"/>
        <w:numPr>
          <w:ilvl w:val="0"/>
          <w:numId w:val="20"/>
        </w:numPr>
        <w:shd w:val="clear" w:color="auto" w:fill="FFFFFF"/>
        <w:ind w:left="567" w:hanging="425"/>
        <w:rPr>
          <w:rFonts w:ascii="Tahoma" w:hAnsi="Tahoma" w:cs="Arial"/>
          <w:kern w:val="22"/>
          <w:sz w:val="22"/>
          <w:szCs w:val="22"/>
        </w:rPr>
      </w:pPr>
      <w:r w:rsidRPr="007545D6">
        <w:rPr>
          <w:rFonts w:ascii="Tahoma" w:hAnsi="Tahoma" w:cs="Arial"/>
          <w:kern w:val="22"/>
          <w:sz w:val="22"/>
          <w:szCs w:val="22"/>
        </w:rPr>
        <w:t xml:space="preserve">whether some or </w:t>
      </w:r>
      <w:proofErr w:type="gramStart"/>
      <w:r w:rsidRPr="007545D6">
        <w:rPr>
          <w:rFonts w:ascii="Tahoma" w:hAnsi="Tahoma" w:cs="Arial"/>
          <w:kern w:val="22"/>
          <w:sz w:val="22"/>
          <w:szCs w:val="22"/>
        </w:rPr>
        <w:t>all of</w:t>
      </w:r>
      <w:proofErr w:type="gramEnd"/>
      <w:r w:rsidRPr="007545D6">
        <w:rPr>
          <w:rFonts w:ascii="Tahoma" w:hAnsi="Tahoma" w:cs="Arial"/>
          <w:kern w:val="22"/>
          <w:sz w:val="22"/>
          <w:szCs w:val="22"/>
        </w:rPr>
        <w:t xml:space="preserve"> the information contained within any record may have any reasonably likely value in terms of any potential historic employment or abuse claim </w:t>
      </w:r>
      <w:r w:rsidR="000158BF" w:rsidRPr="007545D6">
        <w:rPr>
          <w:rFonts w:ascii="Tahoma" w:hAnsi="Tahoma" w:cs="Arial"/>
          <w:kern w:val="22"/>
          <w:sz w:val="22"/>
          <w:szCs w:val="22"/>
        </w:rPr>
        <w:t>to</w:t>
      </w:r>
      <w:r w:rsidRPr="007545D6">
        <w:rPr>
          <w:rFonts w:ascii="Tahoma" w:hAnsi="Tahoma" w:cs="Arial"/>
          <w:kern w:val="22"/>
          <w:sz w:val="22"/>
          <w:szCs w:val="22"/>
        </w:rPr>
        <w:t xml:space="preserve"> justify keeping it, in line with normal safeguarding records practice; or</w:t>
      </w:r>
    </w:p>
    <w:p w14:paraId="59E5E1EA" w14:textId="77777777" w:rsidR="00CC0FA5" w:rsidRPr="007545D6" w:rsidRDefault="00CC0FA5" w:rsidP="00CC0FA5">
      <w:pPr>
        <w:pStyle w:val="Default"/>
        <w:shd w:val="clear" w:color="auto" w:fill="FFFFFF"/>
        <w:ind w:left="567" w:hanging="425"/>
        <w:rPr>
          <w:rFonts w:ascii="Tahoma" w:hAnsi="Tahoma" w:cs="Arial"/>
          <w:kern w:val="22"/>
          <w:sz w:val="4"/>
          <w:szCs w:val="4"/>
        </w:rPr>
      </w:pPr>
    </w:p>
    <w:p w14:paraId="6318ADD7" w14:textId="6D302A7D" w:rsidR="00CC0FA5" w:rsidRPr="007545D6" w:rsidRDefault="00CC0FA5" w:rsidP="00CC0FA5">
      <w:pPr>
        <w:pStyle w:val="Default"/>
        <w:numPr>
          <w:ilvl w:val="0"/>
          <w:numId w:val="20"/>
        </w:numPr>
        <w:shd w:val="clear" w:color="auto" w:fill="FFFFFF"/>
        <w:ind w:left="567" w:hanging="425"/>
        <w:rPr>
          <w:rFonts w:ascii="Tahoma" w:hAnsi="Tahoma" w:cs="Arial"/>
          <w:kern w:val="22"/>
          <w:sz w:val="22"/>
          <w:szCs w:val="22"/>
        </w:rPr>
      </w:pPr>
      <w:r w:rsidRPr="007545D6">
        <w:rPr>
          <w:rFonts w:ascii="Tahoma" w:hAnsi="Tahoma" w:cs="Arial"/>
          <w:kern w:val="22"/>
          <w:sz w:val="22"/>
          <w:szCs w:val="22"/>
        </w:rPr>
        <w:t xml:space="preserve">if, on balance, any record is not considered to have any reasonably likely value, still less actionable concern, and ought to be deleted </w:t>
      </w:r>
      <w:r w:rsidR="00342AB9" w:rsidRPr="007545D6">
        <w:rPr>
          <w:rFonts w:ascii="Tahoma" w:hAnsi="Tahoma" w:cs="Arial"/>
          <w:kern w:val="22"/>
          <w:sz w:val="22"/>
          <w:szCs w:val="22"/>
        </w:rPr>
        <w:t>accordingly.</w:t>
      </w:r>
    </w:p>
    <w:p w14:paraId="44D1F728" w14:textId="77777777" w:rsidR="00CC0FA5" w:rsidRPr="007545D6" w:rsidRDefault="00CC0FA5" w:rsidP="00CC0FA5">
      <w:pPr>
        <w:pStyle w:val="ListParagraph"/>
        <w:ind w:left="567" w:hanging="425"/>
        <w:rPr>
          <w:rFonts w:ascii="Tahoma" w:hAnsi="Tahoma" w:cs="Arial"/>
          <w:kern w:val="22"/>
          <w:sz w:val="12"/>
          <w:szCs w:val="12"/>
        </w:rPr>
      </w:pPr>
    </w:p>
    <w:p w14:paraId="4603A281" w14:textId="74B5E05D" w:rsidR="00CC0FA5" w:rsidRPr="007545D6" w:rsidRDefault="00CC0FA5" w:rsidP="00CC0FA5">
      <w:pPr>
        <w:pStyle w:val="Default"/>
        <w:jc w:val="both"/>
        <w:rPr>
          <w:rFonts w:ascii="Tahoma" w:hAnsi="Tahoma" w:cs="Arial"/>
          <w:kern w:val="22"/>
          <w:sz w:val="22"/>
          <w:szCs w:val="22"/>
        </w:rPr>
      </w:pPr>
      <w:r w:rsidRPr="007545D6">
        <w:rPr>
          <w:rFonts w:ascii="Tahoma" w:hAnsi="Tahoma" w:cs="Arial"/>
          <w:kern w:val="22"/>
          <w:sz w:val="22"/>
          <w:szCs w:val="22"/>
        </w:rPr>
        <w:t>Records will be stored in accordance with the Group’s GDPR and Data Protection policies. The Group’s Legal Team can be consulted for advice.</w:t>
      </w:r>
    </w:p>
    <w:p w14:paraId="147E1B10" w14:textId="77777777" w:rsidR="00CC0FA5" w:rsidRPr="007545D6" w:rsidRDefault="00CC0FA5" w:rsidP="00CC0FA5">
      <w:pPr>
        <w:rPr>
          <w:rFonts w:ascii="Tahoma" w:hAnsi="Tahoma" w:cs="Arial"/>
          <w:kern w:val="22"/>
          <w:sz w:val="16"/>
          <w:szCs w:val="16"/>
        </w:rPr>
      </w:pPr>
    </w:p>
    <w:p w14:paraId="44E0F361" w14:textId="67B9856D" w:rsidR="00CC0FA5" w:rsidRPr="007545D6" w:rsidRDefault="00CC0FA5" w:rsidP="00CC0FA5">
      <w:pPr>
        <w:adjustRightInd w:val="0"/>
        <w:jc w:val="both"/>
        <w:rPr>
          <w:rFonts w:ascii="Tahoma" w:hAnsi="Tahoma" w:cs="Arial"/>
          <w:color w:val="000000"/>
          <w:kern w:val="22"/>
        </w:rPr>
      </w:pPr>
      <w:r w:rsidRPr="007545D6">
        <w:rPr>
          <w:rFonts w:ascii="Tahoma" w:hAnsi="Tahoma" w:cs="Arial"/>
          <w:color w:val="000000"/>
          <w:kern w:val="22"/>
        </w:rPr>
        <w:t xml:space="preserve">The treatment of personal data for the purpose of personnel files and references is important. The school/college must retain a copy of all substantiated, unsubstantiated or false allegations on a </w:t>
      </w:r>
      <w:r w:rsidR="00AC7B96" w:rsidRPr="007545D6">
        <w:rPr>
          <w:rFonts w:ascii="Tahoma" w:hAnsi="Tahoma" w:cs="Arial"/>
          <w:color w:val="000000"/>
          <w:kern w:val="22"/>
        </w:rPr>
        <w:t xml:space="preserve">team </w:t>
      </w:r>
      <w:r w:rsidRPr="007545D6">
        <w:rPr>
          <w:rFonts w:ascii="Tahoma" w:hAnsi="Tahoma" w:cs="Arial"/>
          <w:color w:val="000000"/>
          <w:kern w:val="22"/>
        </w:rPr>
        <w:t>member's personnel file but should refer only to substantiated allegations in references.</w:t>
      </w:r>
    </w:p>
    <w:p w14:paraId="04E59D6B" w14:textId="7C0C68A8" w:rsidR="00CC0FA5" w:rsidRPr="007545D6" w:rsidRDefault="00CC0FA5" w:rsidP="00CC0FA5">
      <w:pPr>
        <w:adjustRightInd w:val="0"/>
        <w:jc w:val="both"/>
        <w:rPr>
          <w:rFonts w:ascii="Tahoma" w:hAnsi="Tahoma" w:cs="Arial"/>
          <w:color w:val="000000"/>
          <w:sz w:val="16"/>
          <w:szCs w:val="16"/>
        </w:rPr>
      </w:pPr>
    </w:p>
    <w:p w14:paraId="77D4C8CA" w14:textId="77777777" w:rsidR="00CC0FA5" w:rsidRPr="007545D6" w:rsidRDefault="00CC0FA5" w:rsidP="00CC0FA5">
      <w:pPr>
        <w:adjustRightInd w:val="0"/>
        <w:jc w:val="both"/>
        <w:rPr>
          <w:rFonts w:ascii="Tahoma" w:hAnsi="Tahoma" w:cs="Arial"/>
          <w:color w:val="000000"/>
        </w:rPr>
      </w:pPr>
      <w:r w:rsidRPr="007545D6">
        <w:rPr>
          <w:rFonts w:ascii="Tahoma" w:hAnsi="Tahoma" w:cs="Arial"/>
          <w:color w:val="000000"/>
        </w:rPr>
        <w:t xml:space="preserve">Low-level concerns which do not individually or collectively meet the threshold for referral will be retained in a confidential, school/college safeguarding file but not on personnel files or used on references. </w:t>
      </w:r>
    </w:p>
    <w:p w14:paraId="3927F30E" w14:textId="77777777" w:rsidR="00CC0FA5" w:rsidRPr="007545D6" w:rsidRDefault="00CC0FA5" w:rsidP="00CC0FA5">
      <w:pPr>
        <w:adjustRightInd w:val="0"/>
        <w:jc w:val="both"/>
        <w:rPr>
          <w:rFonts w:ascii="Tahoma" w:hAnsi="Tahoma" w:cs="Arial"/>
          <w:color w:val="000000"/>
          <w:sz w:val="16"/>
          <w:szCs w:val="16"/>
        </w:rPr>
      </w:pPr>
    </w:p>
    <w:p w14:paraId="4CA43BB9" w14:textId="6488E001" w:rsidR="00CC0FA5" w:rsidRPr="007545D6" w:rsidRDefault="00CC0FA5" w:rsidP="00CC0FA5">
      <w:pPr>
        <w:adjustRightInd w:val="0"/>
        <w:jc w:val="both"/>
        <w:rPr>
          <w:rFonts w:ascii="Tahoma" w:hAnsi="Tahoma" w:cs="Arial"/>
          <w:color w:val="000000"/>
        </w:rPr>
      </w:pPr>
      <w:r w:rsidRPr="007545D6">
        <w:rPr>
          <w:rFonts w:ascii="Tahoma" w:hAnsi="Tahoma" w:cs="Arial"/>
          <w:color w:val="000000"/>
        </w:rPr>
        <w:t xml:space="preserve">The recording of information should be done following the exercise of sound professional judgement as to what information is necessary for safeguarding purposes. That information, once recorded, must be stored safely and securely only the </w:t>
      </w:r>
      <w:r w:rsidR="00674E65" w:rsidRPr="007545D6">
        <w:rPr>
          <w:rFonts w:ascii="Tahoma" w:hAnsi="Tahoma" w:cs="Arial"/>
          <w:color w:val="000000"/>
        </w:rPr>
        <w:t>H</w:t>
      </w:r>
      <w:r w:rsidRPr="007545D6">
        <w:rPr>
          <w:rFonts w:ascii="Tahoma" w:hAnsi="Tahoma" w:cs="Arial"/>
          <w:color w:val="000000"/>
        </w:rPr>
        <w:t>eadteacher</w:t>
      </w:r>
      <w:r w:rsidR="00674E65" w:rsidRPr="007545D6">
        <w:rPr>
          <w:rFonts w:ascii="Tahoma" w:hAnsi="Tahoma" w:cs="Arial"/>
          <w:color w:val="000000"/>
        </w:rPr>
        <w:t>, Principal</w:t>
      </w:r>
      <w:r w:rsidR="001F0A30" w:rsidRPr="007545D6">
        <w:rPr>
          <w:rFonts w:ascii="Tahoma" w:hAnsi="Tahoma" w:cs="Arial"/>
          <w:color w:val="000000"/>
        </w:rPr>
        <w:t xml:space="preserve"> or equivalent</w:t>
      </w:r>
      <w:r w:rsidRPr="007545D6">
        <w:rPr>
          <w:rFonts w:ascii="Tahoma" w:hAnsi="Tahoma" w:cs="Arial"/>
          <w:color w:val="000000"/>
        </w:rPr>
        <w:t xml:space="preserve"> and DSL should have access to it. Individuals can request access to information held on them in line with GDPR.</w:t>
      </w:r>
    </w:p>
    <w:p w14:paraId="539407AA" w14:textId="77777777" w:rsidR="00CC0FA5" w:rsidRPr="007545D6" w:rsidRDefault="00CC0FA5" w:rsidP="00CC0FA5">
      <w:pPr>
        <w:adjustRightInd w:val="0"/>
        <w:jc w:val="both"/>
        <w:rPr>
          <w:rFonts w:ascii="Tahoma" w:hAnsi="Tahoma" w:cs="Arial"/>
          <w:sz w:val="16"/>
          <w:szCs w:val="16"/>
        </w:rPr>
      </w:pPr>
    </w:p>
    <w:p w14:paraId="144276EF" w14:textId="23C43AA7" w:rsidR="003A71CE" w:rsidRPr="007545D6" w:rsidRDefault="00CC0FA5" w:rsidP="00CC0FA5">
      <w:pPr>
        <w:adjustRightInd w:val="0"/>
        <w:jc w:val="both"/>
        <w:rPr>
          <w:rFonts w:ascii="Tahoma" w:hAnsi="Tahoma" w:cs="Arial"/>
          <w:color w:val="000000"/>
        </w:rPr>
      </w:pPr>
      <w:r w:rsidRPr="007545D6">
        <w:rPr>
          <w:rFonts w:ascii="Tahoma" w:hAnsi="Tahoma" w:cs="Arial"/>
          <w:color w:val="000000"/>
        </w:rPr>
        <w:t>Regular review and oversight of low-level concerns by the Headteacher</w:t>
      </w:r>
      <w:r w:rsidR="00DA2291" w:rsidRPr="007545D6">
        <w:rPr>
          <w:rFonts w:ascii="Tahoma" w:hAnsi="Tahoma" w:cs="Arial"/>
          <w:color w:val="000000"/>
        </w:rPr>
        <w:t>, Principal</w:t>
      </w:r>
      <w:r w:rsidRPr="007545D6">
        <w:rPr>
          <w:rFonts w:ascii="Tahoma" w:hAnsi="Tahoma" w:cs="Arial"/>
          <w:color w:val="000000"/>
        </w:rPr>
        <w:t xml:space="preserve"> or equivalent is required to ensure that the concerns are being handled appropriately and proportionately, that no concerns meet the threshold of an allegation, and that any subtle patterns of concerning </w:t>
      </w:r>
      <w:proofErr w:type="spellStart"/>
      <w:r w:rsidRPr="007545D6">
        <w:rPr>
          <w:rFonts w:ascii="Tahoma" w:hAnsi="Tahoma" w:cs="Arial"/>
          <w:color w:val="000000"/>
        </w:rPr>
        <w:t>behaviour</w:t>
      </w:r>
      <w:proofErr w:type="spellEnd"/>
      <w:r w:rsidRPr="007545D6">
        <w:rPr>
          <w:rFonts w:ascii="Tahoma" w:hAnsi="Tahoma" w:cs="Arial"/>
          <w:color w:val="000000"/>
        </w:rPr>
        <w:t xml:space="preserve"> are spotted.</w:t>
      </w:r>
    </w:p>
    <w:p w14:paraId="61F63C64" w14:textId="77777777" w:rsidR="00F74541" w:rsidRPr="007545D6" w:rsidRDefault="00F74541" w:rsidP="00CC0FA5">
      <w:pPr>
        <w:adjustRightInd w:val="0"/>
        <w:jc w:val="both"/>
        <w:rPr>
          <w:rFonts w:ascii="Tahoma" w:hAnsi="Tahoma" w:cs="Arial"/>
          <w:color w:val="000000"/>
          <w:sz w:val="16"/>
          <w:szCs w:val="16"/>
        </w:rPr>
      </w:pPr>
    </w:p>
    <w:p w14:paraId="6E470934" w14:textId="3F71B347" w:rsidR="00CC0FA5" w:rsidRPr="007545D6" w:rsidRDefault="00616261" w:rsidP="00152888">
      <w:pPr>
        <w:adjustRightInd w:val="0"/>
        <w:spacing w:after="20"/>
        <w:jc w:val="both"/>
        <w:rPr>
          <w:rFonts w:ascii="Tahoma" w:hAnsi="Tahoma" w:cs="Arial"/>
          <w:b/>
          <w:bCs/>
          <w:color w:val="000000"/>
          <w:kern w:val="22"/>
        </w:rPr>
      </w:pPr>
      <w:r>
        <w:rPr>
          <w:rFonts w:ascii="Tahoma" w:hAnsi="Tahoma" w:cs="Arial"/>
          <w:b/>
          <w:bCs/>
          <w:color w:val="000000"/>
          <w:kern w:val="22"/>
        </w:rPr>
        <w:t xml:space="preserve">8.1 </w:t>
      </w:r>
      <w:r w:rsidR="00D46121" w:rsidRPr="007545D6">
        <w:rPr>
          <w:rFonts w:ascii="Tahoma" w:hAnsi="Tahoma" w:cs="Arial"/>
          <w:b/>
          <w:bCs/>
          <w:color w:val="000000"/>
          <w:kern w:val="22"/>
        </w:rPr>
        <w:t>O</w:t>
      </w:r>
      <w:r w:rsidR="00B95E57" w:rsidRPr="007545D6">
        <w:rPr>
          <w:rFonts w:ascii="Tahoma" w:hAnsi="Tahoma" w:cs="Arial"/>
          <w:b/>
          <w:bCs/>
          <w:color w:val="000000"/>
          <w:kern w:val="22"/>
        </w:rPr>
        <w:t xml:space="preserve">versight </w:t>
      </w:r>
      <w:proofErr w:type="gramStart"/>
      <w:r w:rsidR="00B95E57" w:rsidRPr="007545D6">
        <w:rPr>
          <w:rFonts w:ascii="Tahoma" w:hAnsi="Tahoma" w:cs="Arial"/>
          <w:b/>
          <w:bCs/>
          <w:color w:val="000000"/>
          <w:kern w:val="22"/>
        </w:rPr>
        <w:t xml:space="preserve">and </w:t>
      </w:r>
      <w:r w:rsidR="00CC0FA5" w:rsidRPr="007545D6">
        <w:rPr>
          <w:rFonts w:ascii="Tahoma" w:hAnsi="Tahoma" w:cs="Arial"/>
          <w:b/>
          <w:bCs/>
          <w:color w:val="000000"/>
          <w:kern w:val="22"/>
        </w:rPr>
        <w:t xml:space="preserve"> </w:t>
      </w:r>
      <w:r w:rsidR="004618AB" w:rsidRPr="007545D6">
        <w:rPr>
          <w:rFonts w:ascii="Tahoma" w:hAnsi="Tahoma" w:cs="Arial"/>
          <w:b/>
          <w:bCs/>
          <w:color w:val="000000"/>
          <w:kern w:val="22"/>
        </w:rPr>
        <w:t>Governance</w:t>
      </w:r>
      <w:proofErr w:type="gramEnd"/>
    </w:p>
    <w:p w14:paraId="4DF59955" w14:textId="77777777" w:rsidR="004618AB" w:rsidRPr="007545D6" w:rsidRDefault="004618AB" w:rsidP="00CC0FA5">
      <w:pPr>
        <w:adjustRightInd w:val="0"/>
        <w:jc w:val="both"/>
        <w:rPr>
          <w:rFonts w:ascii="Tahoma" w:hAnsi="Tahoma" w:cs="Arial"/>
          <w:b/>
          <w:bCs/>
          <w:color w:val="000000"/>
          <w:sz w:val="16"/>
          <w:szCs w:val="16"/>
        </w:rPr>
      </w:pPr>
    </w:p>
    <w:p w14:paraId="0595E375" w14:textId="508DB621" w:rsidR="00A93197" w:rsidRPr="007545D6" w:rsidRDefault="00A673FB" w:rsidP="00CC0FA5">
      <w:pPr>
        <w:adjustRightInd w:val="0"/>
        <w:jc w:val="both"/>
        <w:rPr>
          <w:rFonts w:ascii="Tahoma" w:hAnsi="Tahoma" w:cs="Arial"/>
          <w:color w:val="000000"/>
        </w:rPr>
      </w:pPr>
      <w:r w:rsidRPr="007545D6">
        <w:rPr>
          <w:rFonts w:ascii="Tahoma" w:hAnsi="Tahoma" w:cs="Arial"/>
          <w:color w:val="000000"/>
        </w:rPr>
        <w:t xml:space="preserve">The </w:t>
      </w:r>
      <w:r w:rsidR="00B95E57" w:rsidRPr="007545D6">
        <w:rPr>
          <w:rFonts w:ascii="Tahoma" w:hAnsi="Tahoma" w:cs="Arial"/>
          <w:color w:val="000000"/>
        </w:rPr>
        <w:t>R</w:t>
      </w:r>
      <w:r w:rsidRPr="007545D6">
        <w:rPr>
          <w:rFonts w:ascii="Tahoma" w:hAnsi="Tahoma" w:cs="Arial"/>
          <w:color w:val="000000"/>
        </w:rPr>
        <w:t xml:space="preserve">egional </w:t>
      </w:r>
      <w:r w:rsidR="00B95E57" w:rsidRPr="007545D6">
        <w:rPr>
          <w:rFonts w:ascii="Tahoma" w:hAnsi="Tahoma" w:cs="Arial"/>
          <w:color w:val="000000"/>
        </w:rPr>
        <w:t>D</w:t>
      </w:r>
      <w:r w:rsidRPr="007545D6">
        <w:rPr>
          <w:rFonts w:ascii="Tahoma" w:hAnsi="Tahoma" w:cs="Arial"/>
          <w:color w:val="000000"/>
        </w:rPr>
        <w:t xml:space="preserve">irector </w:t>
      </w:r>
      <w:r w:rsidR="00D3170D" w:rsidRPr="007545D6">
        <w:rPr>
          <w:rFonts w:ascii="Tahoma" w:hAnsi="Tahoma" w:cs="Arial"/>
          <w:color w:val="000000"/>
        </w:rPr>
        <w:t xml:space="preserve">is responsible for maintaining oversight </w:t>
      </w:r>
      <w:r w:rsidR="00B95E57" w:rsidRPr="007545D6">
        <w:rPr>
          <w:rFonts w:ascii="Tahoma" w:hAnsi="Tahoma" w:cs="Arial"/>
          <w:color w:val="000000"/>
        </w:rPr>
        <w:t>of the low</w:t>
      </w:r>
      <w:r w:rsidR="00D3170D" w:rsidRPr="007545D6">
        <w:rPr>
          <w:rFonts w:ascii="Tahoma" w:hAnsi="Tahoma" w:cs="Arial"/>
          <w:color w:val="000000"/>
        </w:rPr>
        <w:t>-</w:t>
      </w:r>
      <w:r w:rsidR="00B95E57" w:rsidRPr="007545D6">
        <w:rPr>
          <w:rFonts w:ascii="Tahoma" w:hAnsi="Tahoma" w:cs="Arial"/>
          <w:color w:val="000000"/>
        </w:rPr>
        <w:t xml:space="preserve">level concern logs </w:t>
      </w:r>
      <w:r w:rsidR="00D3170D" w:rsidRPr="007545D6">
        <w:rPr>
          <w:rFonts w:ascii="Tahoma" w:hAnsi="Tahoma" w:cs="Arial"/>
          <w:color w:val="000000"/>
        </w:rPr>
        <w:t xml:space="preserve">in each of their schools </w:t>
      </w:r>
      <w:r w:rsidR="0096467D" w:rsidRPr="007545D6">
        <w:rPr>
          <w:rFonts w:ascii="Tahoma" w:hAnsi="Tahoma" w:cs="Arial"/>
          <w:color w:val="000000"/>
        </w:rPr>
        <w:t>and will review them on a t</w:t>
      </w:r>
      <w:r w:rsidR="00B95E57" w:rsidRPr="007545D6">
        <w:rPr>
          <w:rFonts w:ascii="Tahoma" w:hAnsi="Tahoma" w:cs="Arial"/>
          <w:color w:val="000000"/>
        </w:rPr>
        <w:t>ermly basis</w:t>
      </w:r>
      <w:r w:rsidR="0096467D" w:rsidRPr="007545D6">
        <w:rPr>
          <w:rFonts w:ascii="Tahoma" w:hAnsi="Tahoma" w:cs="Arial"/>
          <w:color w:val="000000"/>
        </w:rPr>
        <w:t xml:space="preserve"> as a minimum</w:t>
      </w:r>
      <w:r w:rsidR="00B95E57" w:rsidRPr="007545D6">
        <w:rPr>
          <w:rFonts w:ascii="Tahoma" w:hAnsi="Tahoma" w:cs="Arial"/>
          <w:color w:val="000000"/>
        </w:rPr>
        <w:t>.</w:t>
      </w:r>
    </w:p>
    <w:p w14:paraId="603A381E" w14:textId="77777777" w:rsidR="00753198" w:rsidRPr="007545D6" w:rsidRDefault="00753198" w:rsidP="00CC0FA5">
      <w:pPr>
        <w:adjustRightInd w:val="0"/>
        <w:jc w:val="both"/>
        <w:rPr>
          <w:rFonts w:ascii="Tahoma" w:hAnsi="Tahoma" w:cs="Arial"/>
          <w:color w:val="000000"/>
          <w:sz w:val="16"/>
          <w:szCs w:val="16"/>
        </w:rPr>
      </w:pPr>
    </w:p>
    <w:p w14:paraId="6C3E1505" w14:textId="119A1E1F" w:rsidR="008D3DBB" w:rsidRPr="007545D6" w:rsidRDefault="00753198" w:rsidP="00CC0FA5">
      <w:pPr>
        <w:adjustRightInd w:val="0"/>
        <w:jc w:val="both"/>
        <w:rPr>
          <w:rFonts w:ascii="Tahoma" w:hAnsi="Tahoma" w:cs="Arial"/>
          <w:color w:val="000000"/>
        </w:rPr>
      </w:pPr>
      <w:r w:rsidRPr="007545D6">
        <w:rPr>
          <w:rFonts w:ascii="Tahoma" w:hAnsi="Tahoma" w:cs="Arial"/>
          <w:color w:val="000000"/>
        </w:rPr>
        <w:t>Where the R</w:t>
      </w:r>
      <w:r w:rsidR="004927B8" w:rsidRPr="007545D6">
        <w:rPr>
          <w:rFonts w:ascii="Tahoma" w:hAnsi="Tahoma" w:cs="Arial"/>
          <w:color w:val="000000"/>
        </w:rPr>
        <w:t xml:space="preserve">egional </w:t>
      </w:r>
      <w:r w:rsidRPr="007545D6">
        <w:rPr>
          <w:rFonts w:ascii="Tahoma" w:hAnsi="Tahoma" w:cs="Arial"/>
          <w:color w:val="000000"/>
        </w:rPr>
        <w:t>D</w:t>
      </w:r>
      <w:r w:rsidR="004927B8" w:rsidRPr="007545D6">
        <w:rPr>
          <w:rFonts w:ascii="Tahoma" w:hAnsi="Tahoma" w:cs="Arial"/>
          <w:color w:val="000000"/>
        </w:rPr>
        <w:t>irector</w:t>
      </w:r>
      <w:r w:rsidRPr="007545D6">
        <w:rPr>
          <w:rFonts w:ascii="Tahoma" w:hAnsi="Tahoma" w:cs="Arial"/>
          <w:color w:val="000000"/>
        </w:rPr>
        <w:t xml:space="preserve"> has any </w:t>
      </w:r>
      <w:r w:rsidR="00D5602E" w:rsidRPr="007545D6">
        <w:rPr>
          <w:rFonts w:ascii="Tahoma" w:hAnsi="Tahoma" w:cs="Arial"/>
          <w:color w:val="000000"/>
        </w:rPr>
        <w:t xml:space="preserve">significant concerns about a member of staff due to information in the log, they will </w:t>
      </w:r>
      <w:r w:rsidR="00C811E7" w:rsidRPr="007545D6">
        <w:rPr>
          <w:rFonts w:ascii="Tahoma" w:hAnsi="Tahoma" w:cs="Arial"/>
          <w:color w:val="000000"/>
        </w:rPr>
        <w:t xml:space="preserve">ensure </w:t>
      </w:r>
      <w:r w:rsidR="00D5602E" w:rsidRPr="007545D6">
        <w:rPr>
          <w:rFonts w:ascii="Tahoma" w:hAnsi="Tahoma" w:cs="Arial"/>
          <w:color w:val="000000"/>
        </w:rPr>
        <w:t>e</w:t>
      </w:r>
      <w:r w:rsidRPr="007545D6">
        <w:rPr>
          <w:rFonts w:ascii="Tahoma" w:hAnsi="Tahoma" w:cs="Arial"/>
          <w:color w:val="000000"/>
        </w:rPr>
        <w:t>scalat</w:t>
      </w:r>
      <w:r w:rsidR="00C811E7" w:rsidRPr="007545D6">
        <w:rPr>
          <w:rFonts w:ascii="Tahoma" w:hAnsi="Tahoma" w:cs="Arial"/>
          <w:color w:val="000000"/>
        </w:rPr>
        <w:t xml:space="preserve">ion through the </w:t>
      </w:r>
      <w:r w:rsidR="00831ABC" w:rsidRPr="007545D6">
        <w:rPr>
          <w:rFonts w:ascii="Tahoma" w:hAnsi="Tahoma" w:cs="Arial"/>
          <w:color w:val="000000"/>
        </w:rPr>
        <w:t>appropriate Human Resources process.</w:t>
      </w:r>
      <w:r w:rsidRPr="007545D6">
        <w:rPr>
          <w:rFonts w:ascii="Tahoma" w:hAnsi="Tahoma" w:cs="Arial"/>
          <w:color w:val="000000"/>
        </w:rPr>
        <w:t xml:space="preserve"> </w:t>
      </w:r>
      <w:r w:rsidR="00F72491" w:rsidRPr="007545D6">
        <w:rPr>
          <w:rFonts w:ascii="Tahoma" w:hAnsi="Tahoma" w:cs="Arial"/>
          <w:color w:val="000000"/>
        </w:rPr>
        <w:t>(Please refer to Human Resources policies</w:t>
      </w:r>
      <w:r w:rsidR="0051091B" w:rsidRPr="007545D6">
        <w:rPr>
          <w:rFonts w:ascii="Tahoma" w:hAnsi="Tahoma" w:cs="Arial"/>
          <w:color w:val="000000"/>
        </w:rPr>
        <w:t xml:space="preserve"> and/or seek</w:t>
      </w:r>
      <w:r w:rsidR="005B348E" w:rsidRPr="007545D6">
        <w:rPr>
          <w:rFonts w:ascii="Tahoma" w:hAnsi="Tahoma" w:cs="Arial"/>
          <w:color w:val="000000"/>
        </w:rPr>
        <w:t>ing</w:t>
      </w:r>
      <w:r w:rsidR="0051091B" w:rsidRPr="007545D6">
        <w:rPr>
          <w:rFonts w:ascii="Tahoma" w:hAnsi="Tahoma" w:cs="Arial"/>
          <w:color w:val="000000"/>
        </w:rPr>
        <w:t xml:space="preserve"> advice from</w:t>
      </w:r>
      <w:r w:rsidR="005B348E" w:rsidRPr="007545D6">
        <w:rPr>
          <w:rFonts w:ascii="Tahoma" w:hAnsi="Tahoma" w:cs="Arial"/>
          <w:color w:val="000000"/>
        </w:rPr>
        <w:t xml:space="preserve"> </w:t>
      </w:r>
      <w:r w:rsidR="005B348E" w:rsidRPr="007545D6">
        <w:rPr>
          <w:rFonts w:ascii="Tahoma" w:hAnsi="Tahoma" w:cs="Arial"/>
          <w:lang w:eastAsia="en-GB"/>
        </w:rPr>
        <w:t xml:space="preserve">the Human Resources Advisor </w:t>
      </w:r>
      <w:hyperlink r:id="rId18" w:history="1">
        <w:r w:rsidR="00B95C78" w:rsidRPr="007545D6">
          <w:rPr>
            <w:rStyle w:val="Hyperlink"/>
            <w:rFonts w:ascii="Tahoma" w:hAnsi="Tahoma" w:cs="Arial"/>
            <w:lang w:eastAsia="en-GB"/>
          </w:rPr>
          <w:t>people</w:t>
        </w:r>
        <w:r w:rsidR="005B348E" w:rsidRPr="007545D6">
          <w:rPr>
            <w:rStyle w:val="Hyperlink"/>
            <w:rFonts w:ascii="Tahoma" w:hAnsi="Tahoma" w:cs="Arial"/>
            <w:lang w:eastAsia="en-GB"/>
          </w:rPr>
          <w:t>advice@ofgl.co.uk</w:t>
        </w:r>
      </w:hyperlink>
      <w:r w:rsidR="00F72491" w:rsidRPr="007545D6">
        <w:rPr>
          <w:rFonts w:ascii="Tahoma" w:hAnsi="Tahoma" w:cs="Arial"/>
          <w:color w:val="000000"/>
        </w:rPr>
        <w:t>)</w:t>
      </w:r>
      <w:r w:rsidR="004618AB" w:rsidRPr="007545D6">
        <w:rPr>
          <w:rFonts w:ascii="Tahoma" w:hAnsi="Tahoma" w:cs="Arial"/>
          <w:color w:val="000000"/>
        </w:rPr>
        <w:t>.</w:t>
      </w:r>
    </w:p>
    <w:p w14:paraId="756A3E64" w14:textId="77777777" w:rsidR="008D3DBB" w:rsidRPr="007545D6" w:rsidRDefault="008D3DBB" w:rsidP="00CC0FA5">
      <w:pPr>
        <w:adjustRightInd w:val="0"/>
        <w:jc w:val="both"/>
        <w:rPr>
          <w:rFonts w:ascii="Tahoma" w:hAnsi="Tahoma" w:cs="Arial"/>
          <w:color w:val="000000"/>
          <w:sz w:val="16"/>
          <w:szCs w:val="16"/>
        </w:rPr>
      </w:pPr>
    </w:p>
    <w:p w14:paraId="7F0C7FE7" w14:textId="606641EF" w:rsidR="008D3DBB" w:rsidRPr="007D2B98" w:rsidRDefault="008D3DBB" w:rsidP="00CC0FA5">
      <w:pPr>
        <w:adjustRightInd w:val="0"/>
        <w:jc w:val="both"/>
        <w:rPr>
          <w:rFonts w:ascii="Tahoma" w:hAnsi="Tahoma" w:cs="Arial"/>
          <w:color w:val="000000"/>
        </w:rPr>
      </w:pPr>
      <w:r w:rsidRPr="007545D6">
        <w:rPr>
          <w:rFonts w:ascii="Tahoma" w:hAnsi="Tahoma" w:cs="Arial"/>
          <w:color w:val="000000"/>
        </w:rPr>
        <w:t xml:space="preserve">All low-level concerns should be reviewed at </w:t>
      </w:r>
      <w:r w:rsidR="00091A83" w:rsidRPr="007545D6">
        <w:rPr>
          <w:rFonts w:ascii="Tahoma" w:hAnsi="Tahoma" w:cs="Arial"/>
          <w:color w:val="000000"/>
        </w:rPr>
        <w:t>each</w:t>
      </w:r>
      <w:r w:rsidRPr="007545D6">
        <w:rPr>
          <w:rFonts w:ascii="Tahoma" w:hAnsi="Tahoma" w:cs="Arial"/>
          <w:color w:val="000000"/>
        </w:rPr>
        <w:t xml:space="preserve"> </w:t>
      </w:r>
      <w:r w:rsidR="00091A83" w:rsidRPr="007545D6">
        <w:rPr>
          <w:rFonts w:ascii="Tahoma" w:hAnsi="Tahoma" w:cs="Arial"/>
          <w:color w:val="000000"/>
        </w:rPr>
        <w:t>g</w:t>
      </w:r>
      <w:r w:rsidRPr="007545D6">
        <w:rPr>
          <w:rFonts w:ascii="Tahoma" w:hAnsi="Tahoma" w:cs="Arial"/>
          <w:color w:val="000000"/>
        </w:rPr>
        <w:t>overnance meeting</w:t>
      </w:r>
      <w:r w:rsidR="002A548F" w:rsidRPr="007545D6">
        <w:rPr>
          <w:rFonts w:ascii="Tahoma" w:hAnsi="Tahoma" w:cs="Arial"/>
          <w:color w:val="000000"/>
        </w:rPr>
        <w:t xml:space="preserve"> where the </w:t>
      </w:r>
      <w:r w:rsidR="00091A83" w:rsidRPr="007545D6">
        <w:rPr>
          <w:rFonts w:ascii="Tahoma" w:hAnsi="Tahoma" w:cs="Arial"/>
          <w:color w:val="000000"/>
        </w:rPr>
        <w:t xml:space="preserve">Regional </w:t>
      </w:r>
      <w:r w:rsidR="002A548F" w:rsidRPr="007545D6">
        <w:rPr>
          <w:rFonts w:ascii="Tahoma" w:hAnsi="Tahoma" w:cs="Arial"/>
          <w:color w:val="000000"/>
        </w:rPr>
        <w:t>D</w:t>
      </w:r>
      <w:r w:rsidR="00091A83" w:rsidRPr="007545D6">
        <w:rPr>
          <w:rFonts w:ascii="Tahoma" w:hAnsi="Tahoma" w:cs="Arial"/>
          <w:color w:val="000000"/>
        </w:rPr>
        <w:t>irector</w:t>
      </w:r>
      <w:r w:rsidR="002A548F" w:rsidRPr="007545D6">
        <w:rPr>
          <w:rFonts w:ascii="Tahoma" w:hAnsi="Tahoma" w:cs="Arial"/>
          <w:color w:val="000000"/>
        </w:rPr>
        <w:t xml:space="preserve"> will collate any themes, patterns or trends across the region to be raised at the National Performance Board.</w:t>
      </w:r>
    </w:p>
    <w:p w14:paraId="7AB0500A" w14:textId="77777777" w:rsidR="00AE50DE" w:rsidRPr="000D16E6" w:rsidRDefault="00AE50DE" w:rsidP="00CC0FA5">
      <w:pPr>
        <w:adjustRightInd w:val="0"/>
        <w:jc w:val="both"/>
        <w:rPr>
          <w:rFonts w:ascii="Arial" w:hAnsi="Arial" w:cs="Arial"/>
          <w:color w:val="000000"/>
        </w:rPr>
      </w:pPr>
    </w:p>
    <w:p w14:paraId="10E02736" w14:textId="77777777" w:rsidR="00AE50DE" w:rsidRPr="000D16E6" w:rsidRDefault="00AE50DE" w:rsidP="00CC0FA5">
      <w:pPr>
        <w:adjustRightInd w:val="0"/>
        <w:jc w:val="both"/>
        <w:rPr>
          <w:rFonts w:ascii="Arial" w:hAnsi="Arial" w:cs="Arial"/>
          <w:color w:val="000000"/>
        </w:rPr>
        <w:sectPr w:rsidR="00AE50DE" w:rsidRPr="000D16E6" w:rsidSect="000D16E6">
          <w:headerReference w:type="even" r:id="rId19"/>
          <w:headerReference w:type="default" r:id="rId20"/>
          <w:footerReference w:type="even" r:id="rId21"/>
          <w:footerReference w:type="default" r:id="rId22"/>
          <w:headerReference w:type="first" r:id="rId23"/>
          <w:footerReference w:type="first" r:id="rId24"/>
          <w:pgSz w:w="11910" w:h="16840"/>
          <w:pgMar w:top="1860" w:right="709" w:bottom="278" w:left="709" w:header="11" w:footer="720" w:gutter="0"/>
          <w:cols w:space="720"/>
        </w:sectPr>
      </w:pPr>
    </w:p>
    <w:p w14:paraId="1252D3D2" w14:textId="3E93C1EB" w:rsidR="00A12C58" w:rsidRDefault="00616261" w:rsidP="00A12C58">
      <w:pPr>
        <w:pStyle w:val="Heading1"/>
        <w:tabs>
          <w:tab w:val="left" w:pos="0"/>
        </w:tabs>
        <w:rPr>
          <w:rFonts w:cs="Arial"/>
          <w:b w:val="0"/>
          <w:bCs/>
          <w:szCs w:val="22"/>
        </w:rPr>
      </w:pPr>
      <w:bookmarkStart w:id="9" w:name="_Toc206081471"/>
      <w:r w:rsidRPr="00B83400">
        <w:rPr>
          <w:rFonts w:cs="Arial"/>
          <w:spacing w:val="-5"/>
          <w:szCs w:val="22"/>
        </w:rPr>
        <w:lastRenderedPageBreak/>
        <w:t>9</w:t>
      </w:r>
      <w:r w:rsidR="00A12C58" w:rsidRPr="001B060F">
        <w:rPr>
          <w:rFonts w:cs="Arial"/>
          <w:bCs/>
          <w:spacing w:val="-5"/>
          <w:szCs w:val="22"/>
        </w:rPr>
        <w:t>.0</w:t>
      </w:r>
      <w:r w:rsidR="00A12C58" w:rsidRPr="001B060F">
        <w:rPr>
          <w:rFonts w:cs="Arial"/>
          <w:bCs/>
          <w:szCs w:val="22"/>
        </w:rPr>
        <w:tab/>
      </w:r>
      <w:r w:rsidR="001E580C">
        <w:rPr>
          <w:rFonts w:cs="Arial"/>
          <w:bCs/>
          <w:szCs w:val="22"/>
        </w:rPr>
        <w:t>APPENDIX A</w:t>
      </w:r>
      <w:r w:rsidR="00CC0FA5">
        <w:rPr>
          <w:rFonts w:cs="Arial"/>
          <w:bCs/>
          <w:szCs w:val="22"/>
        </w:rPr>
        <w:t xml:space="preserve"> – Low Level Concerns Flowchart</w:t>
      </w:r>
      <w:bookmarkEnd w:id="9"/>
    </w:p>
    <w:p w14:paraId="5B80FF9D" w14:textId="77777777" w:rsidR="00CC0FA5" w:rsidRDefault="00CC0FA5" w:rsidP="00CC0FA5"/>
    <w:p w14:paraId="20F83CC3" w14:textId="2FECFA59" w:rsidR="00CC0FA5" w:rsidRPr="00805B02" w:rsidRDefault="00CC0FA5" w:rsidP="00CC0FA5">
      <w:pPr>
        <w:adjustRightInd w:val="0"/>
        <w:jc w:val="center"/>
        <w:rPr>
          <w:rFonts w:ascii="Arial" w:eastAsia="Calibri" w:hAnsi="Arial" w:cs="Arial"/>
          <w:color w:val="000000"/>
          <w:sz w:val="20"/>
          <w:szCs w:val="20"/>
        </w:rPr>
      </w:pPr>
      <w:r w:rsidRPr="00805B02">
        <w:rPr>
          <w:rFonts w:ascii="Arial" w:hAnsi="Arial" w:cs="Arial"/>
          <w:color w:val="000000"/>
          <w:sz w:val="20"/>
          <w:szCs w:val="20"/>
        </w:rPr>
        <w:t xml:space="preserve">This process should be followed when there is </w:t>
      </w:r>
      <w:proofErr w:type="gramStart"/>
      <w:r w:rsidRPr="00805B02">
        <w:rPr>
          <w:rFonts w:ascii="Arial" w:hAnsi="Arial" w:cs="Arial"/>
          <w:color w:val="000000"/>
          <w:sz w:val="20"/>
          <w:szCs w:val="20"/>
        </w:rPr>
        <w:t xml:space="preserve">a </w:t>
      </w:r>
      <w:r w:rsidR="00F8336B" w:rsidRPr="00805B02">
        <w:rPr>
          <w:rFonts w:ascii="Arial" w:hAnsi="Arial" w:cs="Arial"/>
          <w:color w:val="000000"/>
          <w:sz w:val="20"/>
          <w:szCs w:val="20"/>
        </w:rPr>
        <w:t>concern</w:t>
      </w:r>
      <w:proofErr w:type="gramEnd"/>
      <w:r w:rsidR="00F8336B" w:rsidRPr="00805B02">
        <w:rPr>
          <w:rFonts w:ascii="Arial" w:hAnsi="Arial" w:cs="Arial"/>
          <w:color w:val="000000"/>
          <w:sz w:val="20"/>
          <w:szCs w:val="20"/>
        </w:rPr>
        <w:t>,</w:t>
      </w:r>
      <w:r w:rsidRPr="00805B02">
        <w:rPr>
          <w:rFonts w:ascii="Arial" w:hAnsi="Arial" w:cs="Arial"/>
          <w:color w:val="000000"/>
          <w:sz w:val="20"/>
          <w:szCs w:val="20"/>
        </w:rPr>
        <w:t xml:space="preserve"> but it does not meet the threshold for referral to the Local Authority Designated Officer or local equivalent. </w:t>
      </w:r>
    </w:p>
    <w:p w14:paraId="22C02605" w14:textId="4420270F" w:rsidR="00CC0FA5" w:rsidRPr="00CC0FA5" w:rsidRDefault="00821D6B" w:rsidP="00CC0FA5">
      <w:r>
        <w:rPr>
          <w:rFonts w:ascii="Times New Roman" w:eastAsiaTheme="minorEastAsia" w:hAnsi="Times New Roman" w:cs="Times New Roman"/>
          <w:noProof/>
        </w:rPr>
        <mc:AlternateContent>
          <mc:Choice Requires="wps">
            <w:drawing>
              <wp:anchor distT="45720" distB="45720" distL="114300" distR="114300" simplePos="0" relativeHeight="487602176" behindDoc="0" locked="0" layoutInCell="1" allowOverlap="1" wp14:anchorId="07FAB519" wp14:editId="7E87F125">
                <wp:simplePos x="0" y="0"/>
                <wp:positionH relativeFrom="column">
                  <wp:posOffset>998220</wp:posOffset>
                </wp:positionH>
                <wp:positionV relativeFrom="paragraph">
                  <wp:posOffset>144145</wp:posOffset>
                </wp:positionV>
                <wp:extent cx="4394200" cy="285750"/>
                <wp:effectExtent l="0" t="0" r="25400" b="19050"/>
                <wp:wrapSquare wrapText="bothSides"/>
                <wp:docPr id="48334030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0" cy="285750"/>
                        </a:xfrm>
                        <a:prstGeom prst="rect">
                          <a:avLst/>
                        </a:prstGeom>
                        <a:solidFill>
                          <a:srgbClr val="FFFFFF"/>
                        </a:solidFill>
                        <a:ln w="9525">
                          <a:solidFill>
                            <a:srgbClr val="000000"/>
                          </a:solidFill>
                          <a:miter lim="800000"/>
                          <a:headEnd/>
                          <a:tailEnd/>
                        </a:ln>
                      </wps:spPr>
                      <wps:txbx>
                        <w:txbxContent>
                          <w:p w14:paraId="3802253F" w14:textId="1585849E" w:rsidR="00CC0FA5" w:rsidRDefault="00CC0FA5" w:rsidP="00CC0FA5">
                            <w:pPr>
                              <w:adjustRightInd w:val="0"/>
                              <w:jc w:val="center"/>
                              <w:rPr>
                                <w:rFonts w:ascii="Arial" w:hAnsi="Arial" w:cs="Arial"/>
                                <w:color w:val="000000"/>
                                <w:sz w:val="20"/>
                                <w:szCs w:val="20"/>
                              </w:rPr>
                            </w:pPr>
                            <w:r>
                              <w:rPr>
                                <w:rFonts w:ascii="Arial" w:hAnsi="Arial" w:cs="Arial"/>
                                <w:color w:val="000000"/>
                                <w:sz w:val="20"/>
                                <w:szCs w:val="20"/>
                              </w:rPr>
                              <w:t xml:space="preserve">Low-level concern </w:t>
                            </w:r>
                            <w:proofErr w:type="spellStart"/>
                            <w:r w:rsidR="002C2414">
                              <w:rPr>
                                <w:rFonts w:ascii="Arial" w:hAnsi="Arial" w:cs="Arial"/>
                                <w:color w:val="000000"/>
                                <w:sz w:val="20"/>
                                <w:szCs w:val="20"/>
                              </w:rPr>
                              <w:t>behavio</w:t>
                            </w:r>
                            <w:r w:rsidR="007F15AF">
                              <w:rPr>
                                <w:rFonts w:ascii="Arial" w:hAnsi="Arial" w:cs="Arial"/>
                                <w:color w:val="000000"/>
                                <w:sz w:val="20"/>
                                <w:szCs w:val="20"/>
                              </w:rPr>
                              <w:t>u</w:t>
                            </w:r>
                            <w:r w:rsidR="002C2414">
                              <w:rPr>
                                <w:rFonts w:ascii="Arial" w:hAnsi="Arial" w:cs="Arial"/>
                                <w:color w:val="000000"/>
                                <w:sz w:val="20"/>
                                <w:szCs w:val="20"/>
                              </w:rPr>
                              <w:t>rs</w:t>
                            </w:r>
                            <w:proofErr w:type="spellEnd"/>
                            <w:r>
                              <w:rPr>
                                <w:rFonts w:ascii="Arial" w:hAnsi="Arial" w:cs="Arial"/>
                                <w:color w:val="000000"/>
                                <w:sz w:val="20"/>
                                <w:szCs w:val="20"/>
                              </w:rPr>
                              <w:t xml:space="preserve"> observed</w:t>
                            </w:r>
                          </w:p>
                          <w:p w14:paraId="455BBF53" w14:textId="77777777" w:rsidR="00CC0FA5" w:rsidRDefault="00CC0FA5" w:rsidP="00CC0FA5">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AB519" id="Text Box 29" o:spid="_x0000_s1027" type="#_x0000_t202" style="position:absolute;margin-left:78.6pt;margin-top:11.35pt;width:346pt;height:22.5pt;z-index:487602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">
                <v:textbox>
                  <w:txbxContent>
                    <w:p w14:paraId="3802253F" w14:textId="1585849E" w:rsidR="00CC0FA5" w:rsidRDefault="00CC0FA5" w:rsidP="00CC0FA5">
                      <w:pPr>
                        <w:adjustRightInd w:val="0"/>
                        <w:jc w:val="center"/>
                        <w:rPr>
                          <w:rFonts w:ascii="Arial" w:hAnsi="Arial" w:cs="Arial"/>
                          <w:color w:val="000000"/>
                          <w:sz w:val="20"/>
                          <w:szCs w:val="20"/>
                        </w:rPr>
                      </w:pPr>
                      <w:r>
                        <w:rPr>
                          <w:rFonts w:ascii="Arial" w:hAnsi="Arial" w:cs="Arial"/>
                          <w:color w:val="000000"/>
                          <w:sz w:val="20"/>
                          <w:szCs w:val="20"/>
                        </w:rPr>
                        <w:t xml:space="preserve">Low-level concern </w:t>
                      </w:r>
                      <w:proofErr w:type="spellStart"/>
                      <w:r w:rsidR="002C2414">
                        <w:rPr>
                          <w:rFonts w:ascii="Arial" w:hAnsi="Arial" w:cs="Arial"/>
                          <w:color w:val="000000"/>
                          <w:sz w:val="20"/>
                          <w:szCs w:val="20"/>
                        </w:rPr>
                        <w:t>behavio</w:t>
                      </w:r>
                      <w:r w:rsidR="007F15AF">
                        <w:rPr>
                          <w:rFonts w:ascii="Arial" w:hAnsi="Arial" w:cs="Arial"/>
                          <w:color w:val="000000"/>
                          <w:sz w:val="20"/>
                          <w:szCs w:val="20"/>
                        </w:rPr>
                        <w:t>u</w:t>
                      </w:r>
                      <w:r w:rsidR="002C2414">
                        <w:rPr>
                          <w:rFonts w:ascii="Arial" w:hAnsi="Arial" w:cs="Arial"/>
                          <w:color w:val="000000"/>
                          <w:sz w:val="20"/>
                          <w:szCs w:val="20"/>
                        </w:rPr>
                        <w:t>rs</w:t>
                      </w:r>
                      <w:proofErr w:type="spellEnd"/>
                      <w:r>
                        <w:rPr>
                          <w:rFonts w:ascii="Arial" w:hAnsi="Arial" w:cs="Arial"/>
                          <w:color w:val="000000"/>
                          <w:sz w:val="20"/>
                          <w:szCs w:val="20"/>
                        </w:rPr>
                        <w:t xml:space="preserve"> observed</w:t>
                      </w:r>
                    </w:p>
                    <w:p w14:paraId="455BBF53" w14:textId="77777777" w:rsidR="00CC0FA5" w:rsidRDefault="00CC0FA5" w:rsidP="00CC0FA5">
                      <w:pPr>
                        <w:rPr>
                          <w:rFonts w:ascii="Arial" w:hAnsi="Arial" w:cs="Arial"/>
                          <w:sz w:val="20"/>
                          <w:szCs w:val="20"/>
                        </w:rPr>
                      </w:pPr>
                    </w:p>
                  </w:txbxContent>
                </v:textbox>
                <w10:wrap type="square"/>
              </v:shape>
            </w:pict>
          </mc:Fallback>
        </mc:AlternateContent>
      </w:r>
    </w:p>
    <w:p w14:paraId="7E3D6265" w14:textId="1041B742" w:rsidR="009929C5" w:rsidRPr="001B060F" w:rsidRDefault="009929C5" w:rsidP="009929C5">
      <w:pPr>
        <w:pStyle w:val="BodyText"/>
        <w:tabs>
          <w:tab w:val="left" w:pos="4356"/>
        </w:tabs>
        <w:rPr>
          <w:rFonts w:ascii="Arial" w:hAnsi="Arial" w:cs="Arial"/>
          <w:sz w:val="22"/>
          <w:szCs w:val="22"/>
        </w:rPr>
      </w:pPr>
    </w:p>
    <w:p w14:paraId="69CAB6A5" w14:textId="134B8964" w:rsidR="009929C5" w:rsidRDefault="00CE39F1" w:rsidP="009929C5">
      <w:pPr>
        <w:pStyle w:val="BodyText"/>
        <w:tabs>
          <w:tab w:val="left" w:pos="4356"/>
        </w:tabs>
        <w:rPr>
          <w:rFonts w:ascii="Arial" w:hAnsi="Arial" w:cs="Arial"/>
          <w:sz w:val="20"/>
        </w:rPr>
      </w:pPr>
      <w:r>
        <w:rPr>
          <w:rFonts w:ascii="Times New Roman" w:eastAsiaTheme="minorEastAsia" w:hAnsi="Times New Roman" w:cs="Times New Roman"/>
          <w:noProof/>
        </w:rPr>
        <mc:AlternateContent>
          <mc:Choice Requires="wps">
            <w:drawing>
              <wp:anchor distT="0" distB="0" distL="114300" distR="114300" simplePos="0" relativeHeight="487654400" behindDoc="0" locked="0" layoutInCell="1" allowOverlap="1" wp14:anchorId="0FAD44C3" wp14:editId="14B656A5">
                <wp:simplePos x="0" y="0"/>
                <wp:positionH relativeFrom="column">
                  <wp:posOffset>6747510</wp:posOffset>
                </wp:positionH>
                <wp:positionV relativeFrom="paragraph">
                  <wp:posOffset>2856865</wp:posOffset>
                </wp:positionV>
                <wp:extent cx="0" cy="1015365"/>
                <wp:effectExtent l="76200" t="0" r="57150" b="51435"/>
                <wp:wrapNone/>
                <wp:docPr id="1004840263"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5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AD98279">
              <v:shapetype id="_x0000_t32" coordsize="21600,21600" o:oned="t" filled="f" o:spt="32" path="m,l21600,21600e" w14:anchorId="6599BAC4">
                <v:path fillok="f" arrowok="t" o:connecttype="none"/>
                <o:lock v:ext="edit" shapetype="t"/>
              </v:shapetype>
              <v:shape id="Straight Arrow Connector 56" style="position:absolute;margin-left:531.3pt;margin-top:224.95pt;width:0;height:79.95pt;z-index:48765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PCmygEAAHg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">
                <v:stroke endarrow="block"/>
              </v:shape>
            </w:pict>
          </mc:Fallback>
        </mc:AlternateContent>
      </w:r>
      <w:r w:rsidR="00B95C78">
        <w:rPr>
          <w:rFonts w:ascii="Times New Roman" w:eastAsiaTheme="minorEastAsia" w:hAnsi="Times New Roman" w:cs="Times New Roman"/>
          <w:noProof/>
        </w:rPr>
        <mc:AlternateContent>
          <mc:Choice Requires="wps">
            <w:drawing>
              <wp:anchor distT="45720" distB="45720" distL="114300" distR="114300" simplePos="0" relativeHeight="487606272" behindDoc="0" locked="0" layoutInCell="1" allowOverlap="1" wp14:anchorId="7C8FA5CA" wp14:editId="667C9125">
                <wp:simplePos x="0" y="0"/>
                <wp:positionH relativeFrom="column">
                  <wp:posOffset>2648585</wp:posOffset>
                </wp:positionH>
                <wp:positionV relativeFrom="paragraph">
                  <wp:posOffset>252730</wp:posOffset>
                </wp:positionV>
                <wp:extent cx="4188460" cy="1333500"/>
                <wp:effectExtent l="0" t="0" r="21590" b="19050"/>
                <wp:wrapSquare wrapText="bothSides"/>
                <wp:docPr id="199596160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8460" cy="1333500"/>
                        </a:xfrm>
                        <a:prstGeom prst="rect">
                          <a:avLst/>
                        </a:prstGeom>
                        <a:solidFill>
                          <a:srgbClr val="FFFFFF"/>
                        </a:solidFill>
                        <a:ln w="9525">
                          <a:solidFill>
                            <a:srgbClr val="000000"/>
                          </a:solidFill>
                          <a:miter lim="800000"/>
                          <a:headEnd/>
                          <a:tailEnd/>
                        </a:ln>
                      </wps:spPr>
                      <wps:txbx>
                        <w:txbxContent>
                          <w:p w14:paraId="2DD8396F" w14:textId="77777777" w:rsidR="00CC0FA5" w:rsidRPr="004F24D2" w:rsidRDefault="00CC0FA5" w:rsidP="00CC0FA5">
                            <w:pPr>
                              <w:rPr>
                                <w:rFonts w:ascii="Arial" w:hAnsi="Arial" w:cs="Arial"/>
                                <w:kern w:val="20"/>
                                <w:sz w:val="20"/>
                                <w:szCs w:val="20"/>
                              </w:rPr>
                            </w:pPr>
                            <w:r w:rsidRPr="004F24D2">
                              <w:rPr>
                                <w:rFonts w:ascii="Arial" w:hAnsi="Arial" w:cs="Arial"/>
                                <w:kern w:val="20"/>
                                <w:sz w:val="20"/>
                                <w:szCs w:val="20"/>
                              </w:rPr>
                              <w:t>All low-level concerns must be recorded in writing, including:</w:t>
                            </w:r>
                          </w:p>
                          <w:p w14:paraId="5B202553" w14:textId="5FAD1C0D" w:rsidR="00CC0FA5" w:rsidRPr="004F24D2" w:rsidRDefault="00CC0FA5" w:rsidP="004B2259">
                            <w:pPr>
                              <w:pStyle w:val="ListParagraph"/>
                              <w:numPr>
                                <w:ilvl w:val="0"/>
                                <w:numId w:val="21"/>
                              </w:numPr>
                              <w:ind w:left="142" w:hanging="142"/>
                              <w:jc w:val="both"/>
                              <w:rPr>
                                <w:rFonts w:ascii="Arial" w:hAnsi="Arial" w:cs="Arial"/>
                                <w:kern w:val="20"/>
                                <w:sz w:val="20"/>
                                <w:szCs w:val="20"/>
                              </w:rPr>
                            </w:pPr>
                            <w:r w:rsidRPr="004F24D2">
                              <w:rPr>
                                <w:rFonts w:ascii="Arial" w:hAnsi="Arial" w:cs="Arial"/>
                                <w:kern w:val="20"/>
                                <w:sz w:val="20"/>
                                <w:szCs w:val="20"/>
                              </w:rPr>
                              <w:t xml:space="preserve">Name of individual sharing concern </w:t>
                            </w:r>
                            <w:r w:rsidR="0000382D" w:rsidRPr="004F24D2">
                              <w:rPr>
                                <w:rFonts w:ascii="Arial" w:hAnsi="Arial" w:cs="Arial"/>
                                <w:kern w:val="20"/>
                                <w:sz w:val="20"/>
                                <w:szCs w:val="20"/>
                              </w:rPr>
                              <w:t>-</w:t>
                            </w:r>
                            <w:r w:rsidRPr="004F24D2">
                              <w:rPr>
                                <w:rFonts w:ascii="Arial" w:hAnsi="Arial" w:cs="Arial"/>
                                <w:kern w:val="20"/>
                                <w:sz w:val="20"/>
                                <w:szCs w:val="20"/>
                              </w:rPr>
                              <w:t xml:space="preserve"> if the</w:t>
                            </w:r>
                            <w:r w:rsidR="001876E2" w:rsidRPr="004F24D2">
                              <w:rPr>
                                <w:rFonts w:ascii="Arial" w:hAnsi="Arial" w:cs="Arial"/>
                                <w:kern w:val="20"/>
                                <w:sz w:val="20"/>
                                <w:szCs w:val="20"/>
                              </w:rPr>
                              <w:t>y</w:t>
                            </w:r>
                            <w:r w:rsidRPr="004F24D2">
                              <w:rPr>
                                <w:rFonts w:ascii="Arial" w:hAnsi="Arial" w:cs="Arial"/>
                                <w:kern w:val="20"/>
                                <w:sz w:val="20"/>
                                <w:szCs w:val="20"/>
                              </w:rPr>
                              <w:t xml:space="preserve"> wish to remain anonymous</w:t>
                            </w:r>
                            <w:r w:rsidR="0000382D" w:rsidRPr="004F24D2">
                              <w:rPr>
                                <w:rFonts w:ascii="Arial" w:hAnsi="Arial" w:cs="Arial"/>
                                <w:kern w:val="20"/>
                                <w:sz w:val="20"/>
                                <w:szCs w:val="20"/>
                              </w:rPr>
                              <w:t xml:space="preserve">, </w:t>
                            </w:r>
                            <w:r w:rsidRPr="004F24D2">
                              <w:rPr>
                                <w:rFonts w:ascii="Arial" w:hAnsi="Arial" w:cs="Arial"/>
                                <w:kern w:val="20"/>
                                <w:sz w:val="20"/>
                                <w:szCs w:val="20"/>
                              </w:rPr>
                              <w:t>this should be respected as far as possible.</w:t>
                            </w:r>
                          </w:p>
                          <w:p w14:paraId="7B44BE5C" w14:textId="77777777" w:rsidR="00CC0FA5" w:rsidRPr="004F24D2" w:rsidRDefault="00CC0FA5" w:rsidP="00E84F11">
                            <w:pPr>
                              <w:pStyle w:val="ListParagraph"/>
                              <w:numPr>
                                <w:ilvl w:val="0"/>
                                <w:numId w:val="21"/>
                              </w:numPr>
                              <w:ind w:left="142" w:hanging="142"/>
                              <w:rPr>
                                <w:rFonts w:ascii="Arial" w:hAnsi="Arial" w:cs="Arial"/>
                                <w:kern w:val="20"/>
                                <w:sz w:val="20"/>
                                <w:szCs w:val="20"/>
                              </w:rPr>
                            </w:pPr>
                            <w:r w:rsidRPr="004F24D2">
                              <w:rPr>
                                <w:rFonts w:ascii="Arial" w:hAnsi="Arial" w:cs="Arial"/>
                                <w:kern w:val="20"/>
                                <w:sz w:val="20"/>
                                <w:szCs w:val="20"/>
                              </w:rPr>
                              <w:t>Details of the concern</w:t>
                            </w:r>
                          </w:p>
                          <w:p w14:paraId="1747CE21" w14:textId="77777777" w:rsidR="00CC0FA5" w:rsidRPr="004F24D2" w:rsidRDefault="00CC0FA5" w:rsidP="00E84F11">
                            <w:pPr>
                              <w:pStyle w:val="ListParagraph"/>
                              <w:numPr>
                                <w:ilvl w:val="0"/>
                                <w:numId w:val="21"/>
                              </w:numPr>
                              <w:ind w:left="142" w:hanging="142"/>
                              <w:rPr>
                                <w:rFonts w:ascii="Arial" w:hAnsi="Arial" w:cs="Arial"/>
                                <w:kern w:val="20"/>
                                <w:sz w:val="20"/>
                                <w:szCs w:val="20"/>
                              </w:rPr>
                            </w:pPr>
                            <w:r w:rsidRPr="004F24D2">
                              <w:rPr>
                                <w:rFonts w:ascii="Arial" w:hAnsi="Arial" w:cs="Arial"/>
                                <w:kern w:val="20"/>
                                <w:sz w:val="20"/>
                                <w:szCs w:val="20"/>
                              </w:rPr>
                              <w:t xml:space="preserve">Context in which concern arose </w:t>
                            </w:r>
                          </w:p>
                          <w:p w14:paraId="38BB8176" w14:textId="77777777" w:rsidR="00CC0FA5" w:rsidRPr="004F24D2" w:rsidRDefault="00CC0FA5" w:rsidP="00F74B71">
                            <w:pPr>
                              <w:pStyle w:val="ListParagraph"/>
                              <w:numPr>
                                <w:ilvl w:val="0"/>
                                <w:numId w:val="21"/>
                              </w:numPr>
                              <w:ind w:left="142" w:hanging="142"/>
                              <w:rPr>
                                <w:rFonts w:ascii="Arial" w:hAnsi="Arial" w:cs="Arial"/>
                                <w:kern w:val="20"/>
                                <w:sz w:val="20"/>
                                <w:szCs w:val="20"/>
                              </w:rPr>
                            </w:pPr>
                            <w:r w:rsidRPr="004F24D2">
                              <w:rPr>
                                <w:rFonts w:ascii="Arial" w:hAnsi="Arial" w:cs="Arial"/>
                                <w:kern w:val="20"/>
                                <w:sz w:val="20"/>
                                <w:szCs w:val="20"/>
                              </w:rPr>
                              <w:t xml:space="preserve">Any action taken </w:t>
                            </w:r>
                          </w:p>
                          <w:p w14:paraId="2A25E2D3" w14:textId="265ED791" w:rsidR="00B95C78" w:rsidRPr="004F24D2" w:rsidRDefault="00B95C78" w:rsidP="00EB28C6">
                            <w:pPr>
                              <w:pStyle w:val="ListParagraph"/>
                              <w:numPr>
                                <w:ilvl w:val="0"/>
                                <w:numId w:val="21"/>
                              </w:numPr>
                              <w:ind w:left="142" w:hanging="142"/>
                              <w:rPr>
                                <w:rFonts w:ascii="Arial" w:hAnsi="Arial" w:cs="Arial"/>
                                <w:kern w:val="20"/>
                                <w:sz w:val="20"/>
                                <w:szCs w:val="20"/>
                              </w:rPr>
                            </w:pPr>
                            <w:r w:rsidRPr="00BD047F">
                              <w:rPr>
                                <w:rFonts w:ascii="Arial" w:hAnsi="Arial" w:cs="Arial"/>
                                <w:kern w:val="20"/>
                                <w:sz w:val="20"/>
                                <w:szCs w:val="20"/>
                              </w:rPr>
                              <w:t xml:space="preserve">All previous low-level concerns must be </w:t>
                            </w:r>
                            <w:proofErr w:type="gramStart"/>
                            <w:r w:rsidRPr="00BD047F">
                              <w:rPr>
                                <w:rFonts w:ascii="Arial" w:hAnsi="Arial" w:cs="Arial"/>
                                <w:kern w:val="20"/>
                                <w:sz w:val="20"/>
                                <w:szCs w:val="20"/>
                              </w:rPr>
                              <w:t>taken into account</w:t>
                            </w:r>
                            <w:proofErr w:type="gramEnd"/>
                            <w:r w:rsidRPr="00BD047F">
                              <w:rPr>
                                <w:rFonts w:ascii="Arial" w:hAnsi="Arial" w:cs="Arial"/>
                                <w:kern w:val="20"/>
                                <w:sz w:val="20"/>
                                <w:szCs w:val="20"/>
                              </w:rPr>
                              <w:t xml:space="preserve"> in any decision making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FA5CA" id="Text Box 32" o:spid="_x0000_s1028" type="#_x0000_t202" style="position:absolute;margin-left:208.55pt;margin-top:19.9pt;width:329.8pt;height:105pt;z-index:487606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">
                <v:textbox>
                  <w:txbxContent>
                    <w:p w14:paraId="2DD8396F" w14:textId="77777777" w:rsidR="00CC0FA5" w:rsidRPr="004F24D2" w:rsidRDefault="00CC0FA5" w:rsidP="00CC0FA5">
                      <w:pPr>
                        <w:rPr>
                          <w:rFonts w:ascii="Arial" w:hAnsi="Arial" w:cs="Arial"/>
                          <w:kern w:val="20"/>
                          <w:sz w:val="20"/>
                          <w:szCs w:val="20"/>
                        </w:rPr>
                      </w:pPr>
                      <w:r w:rsidRPr="004F24D2">
                        <w:rPr>
                          <w:rFonts w:ascii="Arial" w:hAnsi="Arial" w:cs="Arial"/>
                          <w:kern w:val="20"/>
                          <w:sz w:val="20"/>
                          <w:szCs w:val="20"/>
                        </w:rPr>
                        <w:t>All low-level concerns must be recorded in writing, including:</w:t>
                      </w:r>
                    </w:p>
                    <w:p w14:paraId="5B202553" w14:textId="5FAD1C0D" w:rsidR="00CC0FA5" w:rsidRPr="004F24D2" w:rsidRDefault="00CC0FA5" w:rsidP="004B2259">
                      <w:pPr>
                        <w:pStyle w:val="ListParagraph"/>
                        <w:numPr>
                          <w:ilvl w:val="0"/>
                          <w:numId w:val="21"/>
                        </w:numPr>
                        <w:ind w:left="142" w:hanging="142"/>
                        <w:jc w:val="both"/>
                        <w:rPr>
                          <w:rFonts w:ascii="Arial" w:hAnsi="Arial" w:cs="Arial"/>
                          <w:kern w:val="20"/>
                          <w:sz w:val="20"/>
                          <w:szCs w:val="20"/>
                        </w:rPr>
                      </w:pPr>
                      <w:r w:rsidRPr="004F24D2">
                        <w:rPr>
                          <w:rFonts w:ascii="Arial" w:hAnsi="Arial" w:cs="Arial"/>
                          <w:kern w:val="20"/>
                          <w:sz w:val="20"/>
                          <w:szCs w:val="20"/>
                        </w:rPr>
                        <w:t xml:space="preserve">Name of individual sharing concern </w:t>
                      </w:r>
                      <w:r w:rsidR="0000382D" w:rsidRPr="004F24D2">
                        <w:rPr>
                          <w:rFonts w:ascii="Arial" w:hAnsi="Arial" w:cs="Arial"/>
                          <w:kern w:val="20"/>
                          <w:sz w:val="20"/>
                          <w:szCs w:val="20"/>
                        </w:rPr>
                        <w:t>-</w:t>
                      </w:r>
                      <w:r w:rsidRPr="004F24D2">
                        <w:rPr>
                          <w:rFonts w:ascii="Arial" w:hAnsi="Arial" w:cs="Arial"/>
                          <w:kern w:val="20"/>
                          <w:sz w:val="20"/>
                          <w:szCs w:val="20"/>
                        </w:rPr>
                        <w:t xml:space="preserve"> if the</w:t>
                      </w:r>
                      <w:r w:rsidR="001876E2" w:rsidRPr="004F24D2">
                        <w:rPr>
                          <w:rFonts w:ascii="Arial" w:hAnsi="Arial" w:cs="Arial"/>
                          <w:kern w:val="20"/>
                          <w:sz w:val="20"/>
                          <w:szCs w:val="20"/>
                        </w:rPr>
                        <w:t>y</w:t>
                      </w:r>
                      <w:r w:rsidRPr="004F24D2">
                        <w:rPr>
                          <w:rFonts w:ascii="Arial" w:hAnsi="Arial" w:cs="Arial"/>
                          <w:kern w:val="20"/>
                          <w:sz w:val="20"/>
                          <w:szCs w:val="20"/>
                        </w:rPr>
                        <w:t xml:space="preserve"> wish to remain anonymous</w:t>
                      </w:r>
                      <w:r w:rsidR="0000382D" w:rsidRPr="004F24D2">
                        <w:rPr>
                          <w:rFonts w:ascii="Arial" w:hAnsi="Arial" w:cs="Arial"/>
                          <w:kern w:val="20"/>
                          <w:sz w:val="20"/>
                          <w:szCs w:val="20"/>
                        </w:rPr>
                        <w:t xml:space="preserve">, </w:t>
                      </w:r>
                      <w:r w:rsidRPr="004F24D2">
                        <w:rPr>
                          <w:rFonts w:ascii="Arial" w:hAnsi="Arial" w:cs="Arial"/>
                          <w:kern w:val="20"/>
                          <w:sz w:val="20"/>
                          <w:szCs w:val="20"/>
                        </w:rPr>
                        <w:t>this should be respected as far as possible.</w:t>
                      </w:r>
                    </w:p>
                    <w:p w14:paraId="7B44BE5C" w14:textId="77777777" w:rsidR="00CC0FA5" w:rsidRPr="004F24D2" w:rsidRDefault="00CC0FA5" w:rsidP="00E84F11">
                      <w:pPr>
                        <w:pStyle w:val="ListParagraph"/>
                        <w:numPr>
                          <w:ilvl w:val="0"/>
                          <w:numId w:val="21"/>
                        </w:numPr>
                        <w:ind w:left="142" w:hanging="142"/>
                        <w:rPr>
                          <w:rFonts w:ascii="Arial" w:hAnsi="Arial" w:cs="Arial"/>
                          <w:kern w:val="20"/>
                          <w:sz w:val="20"/>
                          <w:szCs w:val="20"/>
                        </w:rPr>
                      </w:pPr>
                      <w:r w:rsidRPr="004F24D2">
                        <w:rPr>
                          <w:rFonts w:ascii="Arial" w:hAnsi="Arial" w:cs="Arial"/>
                          <w:kern w:val="20"/>
                          <w:sz w:val="20"/>
                          <w:szCs w:val="20"/>
                        </w:rPr>
                        <w:t>Details of the concern</w:t>
                      </w:r>
                    </w:p>
                    <w:p w14:paraId="1747CE21" w14:textId="77777777" w:rsidR="00CC0FA5" w:rsidRPr="004F24D2" w:rsidRDefault="00CC0FA5" w:rsidP="00E84F11">
                      <w:pPr>
                        <w:pStyle w:val="ListParagraph"/>
                        <w:numPr>
                          <w:ilvl w:val="0"/>
                          <w:numId w:val="21"/>
                        </w:numPr>
                        <w:ind w:left="142" w:hanging="142"/>
                        <w:rPr>
                          <w:rFonts w:ascii="Arial" w:hAnsi="Arial" w:cs="Arial"/>
                          <w:kern w:val="20"/>
                          <w:sz w:val="20"/>
                          <w:szCs w:val="20"/>
                        </w:rPr>
                      </w:pPr>
                      <w:r w:rsidRPr="004F24D2">
                        <w:rPr>
                          <w:rFonts w:ascii="Arial" w:hAnsi="Arial" w:cs="Arial"/>
                          <w:kern w:val="20"/>
                          <w:sz w:val="20"/>
                          <w:szCs w:val="20"/>
                        </w:rPr>
                        <w:t xml:space="preserve">Context in which concern arose </w:t>
                      </w:r>
                    </w:p>
                    <w:p w14:paraId="38BB8176" w14:textId="77777777" w:rsidR="00CC0FA5" w:rsidRPr="004F24D2" w:rsidRDefault="00CC0FA5" w:rsidP="00F74B71">
                      <w:pPr>
                        <w:pStyle w:val="ListParagraph"/>
                        <w:numPr>
                          <w:ilvl w:val="0"/>
                          <w:numId w:val="21"/>
                        </w:numPr>
                        <w:ind w:left="142" w:hanging="142"/>
                        <w:rPr>
                          <w:rFonts w:ascii="Arial" w:hAnsi="Arial" w:cs="Arial"/>
                          <w:kern w:val="20"/>
                          <w:sz w:val="20"/>
                          <w:szCs w:val="20"/>
                        </w:rPr>
                      </w:pPr>
                      <w:r w:rsidRPr="004F24D2">
                        <w:rPr>
                          <w:rFonts w:ascii="Arial" w:hAnsi="Arial" w:cs="Arial"/>
                          <w:kern w:val="20"/>
                          <w:sz w:val="20"/>
                          <w:szCs w:val="20"/>
                        </w:rPr>
                        <w:t xml:space="preserve">Any action taken </w:t>
                      </w:r>
                    </w:p>
                    <w:p w14:paraId="2A25E2D3" w14:textId="265ED791" w:rsidR="00B95C78" w:rsidRPr="004F24D2" w:rsidRDefault="00B95C78" w:rsidP="00EB28C6">
                      <w:pPr>
                        <w:pStyle w:val="ListParagraph"/>
                        <w:numPr>
                          <w:ilvl w:val="0"/>
                          <w:numId w:val="21"/>
                        </w:numPr>
                        <w:ind w:left="142" w:hanging="142"/>
                        <w:rPr>
                          <w:rFonts w:ascii="Arial" w:hAnsi="Arial" w:cs="Arial"/>
                          <w:kern w:val="20"/>
                          <w:sz w:val="20"/>
                          <w:szCs w:val="20"/>
                        </w:rPr>
                      </w:pPr>
                      <w:r w:rsidRPr="00BD047F">
                        <w:rPr>
                          <w:rFonts w:ascii="Arial" w:hAnsi="Arial" w:cs="Arial"/>
                          <w:kern w:val="20"/>
                          <w:sz w:val="20"/>
                          <w:szCs w:val="20"/>
                        </w:rPr>
                        <w:t xml:space="preserve">All previous low-level concerns must be </w:t>
                      </w:r>
                      <w:proofErr w:type="gramStart"/>
                      <w:r w:rsidRPr="00BD047F">
                        <w:rPr>
                          <w:rFonts w:ascii="Arial" w:hAnsi="Arial" w:cs="Arial"/>
                          <w:kern w:val="20"/>
                          <w:sz w:val="20"/>
                          <w:szCs w:val="20"/>
                        </w:rPr>
                        <w:t>taken into account</w:t>
                      </w:r>
                      <w:proofErr w:type="gramEnd"/>
                      <w:r w:rsidRPr="00BD047F">
                        <w:rPr>
                          <w:rFonts w:ascii="Arial" w:hAnsi="Arial" w:cs="Arial"/>
                          <w:kern w:val="20"/>
                          <w:sz w:val="20"/>
                          <w:szCs w:val="20"/>
                        </w:rPr>
                        <w:t xml:space="preserve"> in any decision making  </w:t>
                      </w:r>
                    </w:p>
                  </w:txbxContent>
                </v:textbox>
                <w10:wrap type="square"/>
              </v:shape>
            </w:pict>
          </mc:Fallback>
        </mc:AlternateContent>
      </w:r>
      <w:r w:rsidR="003338A7">
        <w:rPr>
          <w:rFonts w:ascii="Times New Roman" w:eastAsiaTheme="minorEastAsia" w:hAnsi="Times New Roman" w:cs="Times New Roman"/>
          <w:noProof/>
        </w:rPr>
        <mc:AlternateContent>
          <mc:Choice Requires="wps">
            <w:drawing>
              <wp:anchor distT="45720" distB="45720" distL="114300" distR="114300" simplePos="0" relativeHeight="487636992" behindDoc="0" locked="0" layoutInCell="1" allowOverlap="1" wp14:anchorId="3E95FCBC" wp14:editId="18B53C02">
                <wp:simplePos x="0" y="0"/>
                <wp:positionH relativeFrom="column">
                  <wp:posOffset>3536315</wp:posOffset>
                </wp:positionH>
                <wp:positionV relativeFrom="paragraph">
                  <wp:posOffset>4796790</wp:posOffset>
                </wp:positionV>
                <wp:extent cx="3243580" cy="861060"/>
                <wp:effectExtent l="0" t="0" r="13970" b="15240"/>
                <wp:wrapSquare wrapText="bothSides"/>
                <wp:docPr id="31477940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3580" cy="861060"/>
                        </a:xfrm>
                        <a:prstGeom prst="rect">
                          <a:avLst/>
                        </a:prstGeom>
                        <a:solidFill>
                          <a:srgbClr val="FFFFFF"/>
                        </a:solidFill>
                        <a:ln w="9525">
                          <a:solidFill>
                            <a:srgbClr val="000000"/>
                          </a:solidFill>
                          <a:miter lim="800000"/>
                          <a:headEnd/>
                          <a:tailEnd/>
                        </a:ln>
                      </wps:spPr>
                      <wps:txbx>
                        <w:txbxContent>
                          <w:p w14:paraId="1B0D9A4E" w14:textId="7EC5F599" w:rsidR="002C2414" w:rsidRDefault="002C2414" w:rsidP="002C2414">
                            <w:pPr>
                              <w:jc w:val="both"/>
                              <w:rPr>
                                <w:rFonts w:ascii="Arial" w:hAnsi="Arial" w:cs="Arial"/>
                                <w:sz w:val="20"/>
                                <w:szCs w:val="20"/>
                              </w:rPr>
                            </w:pPr>
                            <w:r w:rsidRPr="002C2414">
                              <w:rPr>
                                <w:rFonts w:ascii="Arial" w:hAnsi="Arial" w:cs="Arial"/>
                                <w:sz w:val="20"/>
                                <w:szCs w:val="20"/>
                              </w:rPr>
                              <w:t xml:space="preserve">If the review identifies wider issues within the school that enabled the </w:t>
                            </w:r>
                            <w:proofErr w:type="spellStart"/>
                            <w:r w:rsidRPr="002C2414">
                              <w:rPr>
                                <w:rFonts w:ascii="Arial" w:hAnsi="Arial" w:cs="Arial"/>
                                <w:sz w:val="20"/>
                                <w:szCs w:val="20"/>
                              </w:rPr>
                              <w:t>behaviour</w:t>
                            </w:r>
                            <w:proofErr w:type="spellEnd"/>
                            <w:r w:rsidRPr="002C2414">
                              <w:rPr>
                                <w:rFonts w:ascii="Arial" w:hAnsi="Arial" w:cs="Arial"/>
                                <w:sz w:val="20"/>
                                <w:szCs w:val="20"/>
                              </w:rPr>
                              <w:t xml:space="preserve"> to occur, action must be taken to address this e.g. further training, remind </w:t>
                            </w:r>
                            <w:r w:rsidR="00F80852">
                              <w:rPr>
                                <w:rFonts w:ascii="Arial" w:hAnsi="Arial" w:cs="Arial"/>
                                <w:sz w:val="20"/>
                                <w:szCs w:val="20"/>
                              </w:rPr>
                              <w:t xml:space="preserve">team members </w:t>
                            </w:r>
                            <w:r w:rsidRPr="002C2414">
                              <w:rPr>
                                <w:rFonts w:ascii="Arial" w:hAnsi="Arial" w:cs="Arial"/>
                                <w:sz w:val="20"/>
                                <w:szCs w:val="20"/>
                              </w:rPr>
                              <w:t>of their requirement to read and be familiar with policies and procedures.</w:t>
                            </w:r>
                          </w:p>
                          <w:p w14:paraId="7934A1D4" w14:textId="77777777" w:rsidR="00B22529" w:rsidRDefault="00B22529" w:rsidP="002C2414">
                            <w:pPr>
                              <w:jc w:val="both"/>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5FCBC" id="Text Box 46" o:spid="_x0000_s1029" type="#_x0000_t202" style="position:absolute;margin-left:278.45pt;margin-top:377.7pt;width:255.4pt;height:67.8pt;z-index:487636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">
                <v:textbox>
                  <w:txbxContent>
                    <w:p w14:paraId="1B0D9A4E" w14:textId="7EC5F599" w:rsidR="002C2414" w:rsidRDefault="002C2414" w:rsidP="002C2414">
                      <w:pPr>
                        <w:jc w:val="both"/>
                        <w:rPr>
                          <w:rFonts w:ascii="Arial" w:hAnsi="Arial" w:cs="Arial"/>
                          <w:sz w:val="20"/>
                          <w:szCs w:val="20"/>
                        </w:rPr>
                      </w:pPr>
                      <w:r w:rsidRPr="002C2414">
                        <w:rPr>
                          <w:rFonts w:ascii="Arial" w:hAnsi="Arial" w:cs="Arial"/>
                          <w:sz w:val="20"/>
                          <w:szCs w:val="20"/>
                        </w:rPr>
                        <w:t xml:space="preserve">If the review identifies wider issues within the school that enabled the </w:t>
                      </w:r>
                      <w:proofErr w:type="spellStart"/>
                      <w:r w:rsidRPr="002C2414">
                        <w:rPr>
                          <w:rFonts w:ascii="Arial" w:hAnsi="Arial" w:cs="Arial"/>
                          <w:sz w:val="20"/>
                          <w:szCs w:val="20"/>
                        </w:rPr>
                        <w:t>behaviour</w:t>
                      </w:r>
                      <w:proofErr w:type="spellEnd"/>
                      <w:r w:rsidRPr="002C2414">
                        <w:rPr>
                          <w:rFonts w:ascii="Arial" w:hAnsi="Arial" w:cs="Arial"/>
                          <w:sz w:val="20"/>
                          <w:szCs w:val="20"/>
                        </w:rPr>
                        <w:t xml:space="preserve"> to occur, action must be taken to address this e.g. further training, remind </w:t>
                      </w:r>
                      <w:r w:rsidR="00F80852">
                        <w:rPr>
                          <w:rFonts w:ascii="Arial" w:hAnsi="Arial" w:cs="Arial"/>
                          <w:sz w:val="20"/>
                          <w:szCs w:val="20"/>
                        </w:rPr>
                        <w:t xml:space="preserve">team members </w:t>
                      </w:r>
                      <w:r w:rsidRPr="002C2414">
                        <w:rPr>
                          <w:rFonts w:ascii="Arial" w:hAnsi="Arial" w:cs="Arial"/>
                          <w:sz w:val="20"/>
                          <w:szCs w:val="20"/>
                        </w:rPr>
                        <w:t>of their requirement to read and be familiar with policies and procedures.</w:t>
                      </w:r>
                    </w:p>
                    <w:p w14:paraId="7934A1D4" w14:textId="77777777" w:rsidR="00B22529" w:rsidRDefault="00B22529" w:rsidP="002C2414">
                      <w:pPr>
                        <w:jc w:val="both"/>
                        <w:rPr>
                          <w:rFonts w:ascii="Arial" w:hAnsi="Arial" w:cs="Arial"/>
                          <w:sz w:val="20"/>
                          <w:szCs w:val="20"/>
                        </w:rPr>
                      </w:pPr>
                    </w:p>
                  </w:txbxContent>
                </v:textbox>
                <w10:wrap type="square"/>
              </v:shape>
            </w:pict>
          </mc:Fallback>
        </mc:AlternateContent>
      </w:r>
      <w:r w:rsidR="001952F3" w:rsidRPr="002C2414">
        <w:rPr>
          <w:rFonts w:ascii="Times New Roman" w:eastAsia="Times New Roman" w:hAnsi="Times New Roman" w:cs="Times New Roman"/>
          <w:noProof/>
          <w:sz w:val="24"/>
          <w:szCs w:val="24"/>
          <w:lang w:val="en-GB" w:eastAsia="en-GB"/>
        </w:rPr>
        <mc:AlternateContent>
          <mc:Choice Requires="wps">
            <w:drawing>
              <wp:anchor distT="45720" distB="45720" distL="114300" distR="114300" simplePos="0" relativeHeight="487628800" behindDoc="0" locked="0" layoutInCell="1" allowOverlap="1" wp14:anchorId="531C2379" wp14:editId="7E2000C8">
                <wp:simplePos x="0" y="0"/>
                <wp:positionH relativeFrom="column">
                  <wp:posOffset>3268345</wp:posOffset>
                </wp:positionH>
                <wp:positionV relativeFrom="paragraph">
                  <wp:posOffset>3135630</wp:posOffset>
                </wp:positionV>
                <wp:extent cx="3266440" cy="541020"/>
                <wp:effectExtent l="0" t="0" r="10160" b="11430"/>
                <wp:wrapSquare wrapText="bothSides"/>
                <wp:docPr id="111486888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6440" cy="541020"/>
                        </a:xfrm>
                        <a:prstGeom prst="rect">
                          <a:avLst/>
                        </a:prstGeom>
                        <a:solidFill>
                          <a:srgbClr val="FFFFFF"/>
                        </a:solidFill>
                        <a:ln w="9525">
                          <a:solidFill>
                            <a:srgbClr val="000000"/>
                          </a:solidFill>
                          <a:miter lim="800000"/>
                          <a:headEnd/>
                          <a:tailEnd/>
                        </a:ln>
                      </wps:spPr>
                      <wps:txbx>
                        <w:txbxContent>
                          <w:p w14:paraId="46D131AD" w14:textId="77777777" w:rsidR="002C2414" w:rsidRDefault="002C2414" w:rsidP="002C2414">
                            <w:pPr>
                              <w:jc w:val="both"/>
                              <w:rPr>
                                <w:rFonts w:ascii="Arial" w:hAnsi="Arial" w:cs="Arial"/>
                                <w:sz w:val="20"/>
                                <w:szCs w:val="20"/>
                              </w:rPr>
                            </w:pPr>
                            <w:r>
                              <w:rPr>
                                <w:rFonts w:ascii="Arial" w:hAnsi="Arial" w:cs="Arial"/>
                                <w:sz w:val="20"/>
                                <w:szCs w:val="20"/>
                              </w:rPr>
                              <w:t xml:space="preserve">Reports about supply staff and contractors must be notified to their employers, so any potential patterns of inappropriate </w:t>
                            </w:r>
                            <w:proofErr w:type="spellStart"/>
                            <w:r>
                              <w:rPr>
                                <w:rFonts w:ascii="Arial" w:hAnsi="Arial" w:cs="Arial"/>
                                <w:sz w:val="20"/>
                                <w:szCs w:val="20"/>
                              </w:rPr>
                              <w:t>behaviour</w:t>
                            </w:r>
                            <w:proofErr w:type="spellEnd"/>
                            <w:r>
                              <w:rPr>
                                <w:rFonts w:ascii="Arial" w:hAnsi="Arial" w:cs="Arial"/>
                                <w:sz w:val="20"/>
                                <w:szCs w:val="20"/>
                              </w:rPr>
                              <w:t xml:space="preserve"> can be identified.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1C2379" id="Text Box 53" o:spid="_x0000_s1030" type="#_x0000_t202" style="position:absolute;margin-left:257.35pt;margin-top:246.9pt;width:257.2pt;height:42.6pt;z-index:487628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">
                <v:textbox>
                  <w:txbxContent>
                    <w:p w14:paraId="46D131AD" w14:textId="77777777" w:rsidR="002C2414" w:rsidRDefault="002C2414" w:rsidP="002C2414">
                      <w:pPr>
                        <w:jc w:val="both"/>
                        <w:rPr>
                          <w:rFonts w:ascii="Arial" w:hAnsi="Arial" w:cs="Arial"/>
                          <w:sz w:val="20"/>
                          <w:szCs w:val="20"/>
                        </w:rPr>
                      </w:pPr>
                      <w:r>
                        <w:rPr>
                          <w:rFonts w:ascii="Arial" w:hAnsi="Arial" w:cs="Arial"/>
                          <w:sz w:val="20"/>
                          <w:szCs w:val="20"/>
                        </w:rPr>
                        <w:t xml:space="preserve">Reports about supply staff and contractors must be notified to their employers, so any potential patterns of inappropriate </w:t>
                      </w:r>
                      <w:proofErr w:type="spellStart"/>
                      <w:r>
                        <w:rPr>
                          <w:rFonts w:ascii="Arial" w:hAnsi="Arial" w:cs="Arial"/>
                          <w:sz w:val="20"/>
                          <w:szCs w:val="20"/>
                        </w:rPr>
                        <w:t>behaviour</w:t>
                      </w:r>
                      <w:proofErr w:type="spellEnd"/>
                      <w:r>
                        <w:rPr>
                          <w:rFonts w:ascii="Arial" w:hAnsi="Arial" w:cs="Arial"/>
                          <w:sz w:val="20"/>
                          <w:szCs w:val="20"/>
                        </w:rPr>
                        <w:t xml:space="preserve"> can be identified.</w:t>
                      </w:r>
                    </w:p>
                  </w:txbxContent>
                </v:textbox>
                <w10:wrap type="square"/>
              </v:shape>
            </w:pict>
          </mc:Fallback>
        </mc:AlternateContent>
      </w:r>
      <w:r w:rsidR="001952F3">
        <w:rPr>
          <w:rFonts w:ascii="Times New Roman" w:eastAsiaTheme="minorEastAsia" w:hAnsi="Times New Roman" w:cs="Times New Roman"/>
          <w:noProof/>
        </w:rPr>
        <mc:AlternateContent>
          <mc:Choice Requires="wps">
            <w:drawing>
              <wp:anchor distT="0" distB="0" distL="114300" distR="114300" simplePos="0" relativeHeight="487645184" behindDoc="0" locked="0" layoutInCell="1" allowOverlap="1" wp14:anchorId="2A209660" wp14:editId="6F75611D">
                <wp:simplePos x="0" y="0"/>
                <wp:positionH relativeFrom="column">
                  <wp:posOffset>4739640</wp:posOffset>
                </wp:positionH>
                <wp:positionV relativeFrom="paragraph">
                  <wp:posOffset>2867025</wp:posOffset>
                </wp:positionV>
                <wp:extent cx="0" cy="266700"/>
                <wp:effectExtent l="8255" t="12700" r="10795" b="6350"/>
                <wp:wrapNone/>
                <wp:docPr id="1834347355"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F7A0057">
              <v:line id="Straight Connector 49" style="position:absolute;z-index:48764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73.2pt,225.75pt" to="373.2pt,246.75pt" w14:anchorId="5B4767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"/>
            </w:pict>
          </mc:Fallback>
        </mc:AlternateContent>
      </w:r>
      <w:r w:rsidR="003B24B2">
        <w:rPr>
          <w:rFonts w:ascii="Times New Roman" w:eastAsiaTheme="minorEastAsia" w:hAnsi="Times New Roman" w:cs="Times New Roman"/>
          <w:noProof/>
        </w:rPr>
        <mc:AlternateContent>
          <mc:Choice Requires="wps">
            <w:drawing>
              <wp:anchor distT="45720" distB="45720" distL="114300" distR="114300" simplePos="0" relativeHeight="487610368" behindDoc="0" locked="0" layoutInCell="1" allowOverlap="1" wp14:anchorId="5E35C035" wp14:editId="3A8C33E8">
                <wp:simplePos x="0" y="0"/>
                <wp:positionH relativeFrom="column">
                  <wp:posOffset>3291205</wp:posOffset>
                </wp:positionH>
                <wp:positionV relativeFrom="paragraph">
                  <wp:posOffset>1703070</wp:posOffset>
                </wp:positionV>
                <wp:extent cx="3548380" cy="1163320"/>
                <wp:effectExtent l="0" t="0" r="13970" b="17780"/>
                <wp:wrapSquare wrapText="bothSides"/>
                <wp:docPr id="15246342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8380" cy="1163320"/>
                        </a:xfrm>
                        <a:prstGeom prst="rect">
                          <a:avLst/>
                        </a:prstGeom>
                        <a:solidFill>
                          <a:srgbClr val="FFFFFF"/>
                        </a:solidFill>
                        <a:ln w="9525">
                          <a:solidFill>
                            <a:srgbClr val="000000"/>
                          </a:solidFill>
                          <a:miter lim="800000"/>
                          <a:headEnd/>
                          <a:tailEnd/>
                        </a:ln>
                      </wps:spPr>
                      <wps:txbx>
                        <w:txbxContent>
                          <w:p w14:paraId="4F1B8F97" w14:textId="77777777" w:rsidR="00CC0FA5" w:rsidRPr="00ED3701" w:rsidRDefault="00CC0FA5" w:rsidP="00CC0FA5">
                            <w:pPr>
                              <w:jc w:val="both"/>
                              <w:rPr>
                                <w:rFonts w:ascii="Arial" w:hAnsi="Arial" w:cs="Arial"/>
                                <w:kern w:val="20"/>
                                <w:sz w:val="20"/>
                                <w:szCs w:val="20"/>
                              </w:rPr>
                            </w:pPr>
                            <w:r w:rsidRPr="00ED3701">
                              <w:rPr>
                                <w:rFonts w:ascii="Arial" w:hAnsi="Arial" w:cs="Arial"/>
                                <w:kern w:val="20"/>
                                <w:sz w:val="20"/>
                                <w:szCs w:val="20"/>
                              </w:rPr>
                              <w:t xml:space="preserve">Steps must be taken to address unprofessional </w:t>
                            </w:r>
                            <w:proofErr w:type="spellStart"/>
                            <w:r w:rsidRPr="00ED3701">
                              <w:rPr>
                                <w:rFonts w:ascii="Arial" w:hAnsi="Arial" w:cs="Arial"/>
                                <w:kern w:val="20"/>
                                <w:sz w:val="20"/>
                                <w:szCs w:val="20"/>
                              </w:rPr>
                              <w:t>behaviour</w:t>
                            </w:r>
                            <w:proofErr w:type="spellEnd"/>
                            <w:r w:rsidRPr="00ED3701">
                              <w:rPr>
                                <w:rFonts w:ascii="Arial" w:hAnsi="Arial" w:cs="Arial"/>
                                <w:kern w:val="20"/>
                                <w:sz w:val="20"/>
                                <w:szCs w:val="20"/>
                              </w:rPr>
                              <w:t xml:space="preserve"> and support the individual to correct it at an early stage. The concern and any actions taken, including discussions with the member of staff, must be recorded. </w:t>
                            </w:r>
                          </w:p>
                          <w:p w14:paraId="6F6061A1" w14:textId="77777777" w:rsidR="00CC0FA5" w:rsidRPr="00ED3701" w:rsidRDefault="00CC0FA5" w:rsidP="00CC0FA5">
                            <w:pPr>
                              <w:jc w:val="center"/>
                              <w:rPr>
                                <w:rFonts w:ascii="Arial" w:hAnsi="Arial" w:cs="Arial"/>
                                <w:kern w:val="20"/>
                                <w:sz w:val="20"/>
                                <w:szCs w:val="20"/>
                              </w:rPr>
                            </w:pPr>
                          </w:p>
                          <w:p w14:paraId="5F8E4C28" w14:textId="3BAA224F" w:rsidR="00CC0FA5" w:rsidRPr="00ED3701" w:rsidRDefault="00CC0FA5" w:rsidP="00CE108C">
                            <w:pPr>
                              <w:rPr>
                                <w:rFonts w:ascii="Arial" w:hAnsi="Arial" w:cs="Arial"/>
                                <w:kern w:val="20"/>
                                <w:sz w:val="20"/>
                                <w:szCs w:val="20"/>
                              </w:rPr>
                            </w:pPr>
                            <w:r w:rsidRPr="00ED3701">
                              <w:rPr>
                                <w:rFonts w:ascii="Arial" w:hAnsi="Arial" w:cs="Arial"/>
                                <w:kern w:val="20"/>
                                <w:sz w:val="20"/>
                                <w:szCs w:val="20"/>
                              </w:rPr>
                              <w:t xml:space="preserve">The Disciplinary Policy and Procedure must be followed. Contact </w:t>
                            </w:r>
                            <w:hyperlink r:id="rId25" w:history="1">
                              <w:r w:rsidR="009C2C28" w:rsidRPr="00A17F95">
                                <w:rPr>
                                  <w:rStyle w:val="Hyperlink"/>
                                  <w:rFonts w:ascii="Arial" w:hAnsi="Arial" w:cs="Arial"/>
                                  <w:kern w:val="20"/>
                                  <w:sz w:val="20"/>
                                  <w:szCs w:val="20"/>
                                </w:rPr>
                                <w:t>peopleadvice@ofgl.co.uk</w:t>
                              </w:r>
                            </w:hyperlink>
                            <w:r w:rsidR="001952F3" w:rsidRPr="00BF5B4B">
                              <w:rPr>
                                <w:rStyle w:val="Hyperlink"/>
                                <w:rFonts w:ascii="Arial" w:hAnsi="Arial" w:cs="Arial"/>
                                <w:kern w:val="20"/>
                                <w:sz w:val="20"/>
                                <w:szCs w:val="20"/>
                                <w:u w:val="none"/>
                              </w:rPr>
                              <w:t xml:space="preserve"> </w:t>
                            </w:r>
                            <w:r w:rsidR="001952F3" w:rsidRPr="00BF5B4B">
                              <w:rPr>
                                <w:rStyle w:val="Hyperlink"/>
                                <w:rFonts w:ascii="Arial" w:hAnsi="Arial" w:cs="Arial"/>
                                <w:color w:val="auto"/>
                                <w:kern w:val="20"/>
                                <w:sz w:val="20"/>
                                <w:szCs w:val="20"/>
                                <w:u w:val="none"/>
                              </w:rPr>
                              <w:t>for advice</w:t>
                            </w:r>
                          </w:p>
                          <w:p w14:paraId="710C7F4F" w14:textId="77777777" w:rsidR="00CC0FA5" w:rsidRDefault="00CC0FA5" w:rsidP="00CC0FA5">
                            <w:pPr>
                              <w:jc w:val="cente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5C035" id="Text Box 34" o:spid="_x0000_s1031" type="#_x0000_t202" style="position:absolute;margin-left:259.15pt;margin-top:134.1pt;width:279.4pt;height:91.6pt;z-index:487610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">
                <v:textbox>
                  <w:txbxContent>
                    <w:p w14:paraId="4F1B8F97" w14:textId="77777777" w:rsidR="00CC0FA5" w:rsidRPr="00ED3701" w:rsidRDefault="00CC0FA5" w:rsidP="00CC0FA5">
                      <w:pPr>
                        <w:jc w:val="both"/>
                        <w:rPr>
                          <w:rFonts w:ascii="Arial" w:hAnsi="Arial" w:cs="Arial"/>
                          <w:kern w:val="20"/>
                          <w:sz w:val="20"/>
                          <w:szCs w:val="20"/>
                        </w:rPr>
                      </w:pPr>
                      <w:r w:rsidRPr="00ED3701">
                        <w:rPr>
                          <w:rFonts w:ascii="Arial" w:hAnsi="Arial" w:cs="Arial"/>
                          <w:kern w:val="20"/>
                          <w:sz w:val="20"/>
                          <w:szCs w:val="20"/>
                        </w:rPr>
                        <w:t xml:space="preserve">Steps must be taken to address unprofessional </w:t>
                      </w:r>
                      <w:proofErr w:type="spellStart"/>
                      <w:r w:rsidRPr="00ED3701">
                        <w:rPr>
                          <w:rFonts w:ascii="Arial" w:hAnsi="Arial" w:cs="Arial"/>
                          <w:kern w:val="20"/>
                          <w:sz w:val="20"/>
                          <w:szCs w:val="20"/>
                        </w:rPr>
                        <w:t>behaviour</w:t>
                      </w:r>
                      <w:proofErr w:type="spellEnd"/>
                      <w:r w:rsidRPr="00ED3701">
                        <w:rPr>
                          <w:rFonts w:ascii="Arial" w:hAnsi="Arial" w:cs="Arial"/>
                          <w:kern w:val="20"/>
                          <w:sz w:val="20"/>
                          <w:szCs w:val="20"/>
                        </w:rPr>
                        <w:t xml:space="preserve"> and support the individual to correct it at an early stage. The concern and any actions taken, including discussions with the member of staff, must be recorded. </w:t>
                      </w:r>
                    </w:p>
                    <w:p w14:paraId="6F6061A1" w14:textId="77777777" w:rsidR="00CC0FA5" w:rsidRPr="00ED3701" w:rsidRDefault="00CC0FA5" w:rsidP="00CC0FA5">
                      <w:pPr>
                        <w:jc w:val="center"/>
                        <w:rPr>
                          <w:rFonts w:ascii="Arial" w:hAnsi="Arial" w:cs="Arial"/>
                          <w:kern w:val="20"/>
                          <w:sz w:val="20"/>
                          <w:szCs w:val="20"/>
                        </w:rPr>
                      </w:pPr>
                    </w:p>
                    <w:p w14:paraId="5F8E4C28" w14:textId="3BAA224F" w:rsidR="00CC0FA5" w:rsidRPr="00ED3701" w:rsidRDefault="00CC0FA5" w:rsidP="00CE108C">
                      <w:pPr>
                        <w:rPr>
                          <w:rFonts w:ascii="Arial" w:hAnsi="Arial" w:cs="Arial"/>
                          <w:kern w:val="20"/>
                          <w:sz w:val="20"/>
                          <w:szCs w:val="20"/>
                        </w:rPr>
                      </w:pPr>
                      <w:r w:rsidRPr="00ED3701">
                        <w:rPr>
                          <w:rFonts w:ascii="Arial" w:hAnsi="Arial" w:cs="Arial"/>
                          <w:kern w:val="20"/>
                          <w:sz w:val="20"/>
                          <w:szCs w:val="20"/>
                        </w:rPr>
                        <w:t xml:space="preserve">The Disciplinary Policy and Procedure must be followed. Contact </w:t>
                      </w:r>
                      <w:hyperlink r:id="rId26" w:history="1">
                        <w:r w:rsidR="009C2C28" w:rsidRPr="00A17F95">
                          <w:rPr>
                            <w:rStyle w:val="Hyperlink"/>
                            <w:rFonts w:ascii="Arial" w:hAnsi="Arial" w:cs="Arial"/>
                            <w:kern w:val="20"/>
                            <w:sz w:val="20"/>
                            <w:szCs w:val="20"/>
                          </w:rPr>
                          <w:t>peopleadvice@ofgl.co.uk</w:t>
                        </w:r>
                      </w:hyperlink>
                      <w:r w:rsidR="001952F3" w:rsidRPr="00BF5B4B">
                        <w:rPr>
                          <w:rStyle w:val="Hyperlink"/>
                          <w:rFonts w:ascii="Arial" w:hAnsi="Arial" w:cs="Arial"/>
                          <w:kern w:val="20"/>
                          <w:sz w:val="20"/>
                          <w:szCs w:val="20"/>
                          <w:u w:val="none"/>
                        </w:rPr>
                        <w:t xml:space="preserve"> </w:t>
                      </w:r>
                      <w:r w:rsidR="001952F3" w:rsidRPr="00BF5B4B">
                        <w:rPr>
                          <w:rStyle w:val="Hyperlink"/>
                          <w:rFonts w:ascii="Arial" w:hAnsi="Arial" w:cs="Arial"/>
                          <w:color w:val="auto"/>
                          <w:kern w:val="20"/>
                          <w:sz w:val="20"/>
                          <w:szCs w:val="20"/>
                          <w:u w:val="none"/>
                        </w:rPr>
                        <w:t>for advice</w:t>
                      </w:r>
                    </w:p>
                    <w:p w14:paraId="710C7F4F" w14:textId="77777777" w:rsidR="00CC0FA5" w:rsidRDefault="00CC0FA5" w:rsidP="00CC0FA5">
                      <w:pPr>
                        <w:jc w:val="center"/>
                        <w:rPr>
                          <w:rFonts w:ascii="Arial" w:hAnsi="Arial" w:cs="Arial"/>
                          <w:sz w:val="20"/>
                          <w:szCs w:val="20"/>
                        </w:rPr>
                      </w:pPr>
                    </w:p>
                  </w:txbxContent>
                </v:textbox>
                <w10:wrap type="square"/>
              </v:shape>
            </w:pict>
          </mc:Fallback>
        </mc:AlternateContent>
      </w:r>
      <w:r w:rsidR="00821D6B">
        <w:rPr>
          <w:rFonts w:ascii="Times New Roman" w:eastAsiaTheme="minorEastAsia" w:hAnsi="Times New Roman" w:cs="Times New Roman"/>
          <w:noProof/>
        </w:rPr>
        <mc:AlternateContent>
          <mc:Choice Requires="wps">
            <w:drawing>
              <wp:anchor distT="0" distB="0" distL="114299" distR="114299" simplePos="0" relativeHeight="487614464" behindDoc="0" locked="0" layoutInCell="1" allowOverlap="1" wp14:anchorId="55E73213" wp14:editId="3B63F09F">
                <wp:simplePos x="0" y="0"/>
                <wp:positionH relativeFrom="column">
                  <wp:posOffset>3672840</wp:posOffset>
                </wp:positionH>
                <wp:positionV relativeFrom="paragraph">
                  <wp:posOffset>114935</wp:posOffset>
                </wp:positionV>
                <wp:extent cx="0" cy="234950"/>
                <wp:effectExtent l="76200" t="0" r="57150" b="50800"/>
                <wp:wrapNone/>
                <wp:docPr id="1714329323"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49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5473FE4">
              <v:shape id="Straight Arrow Connector 36" style="position:absolute;margin-left:289.2pt;margin-top:9.05pt;width:0;height:18.5pt;z-index:487614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" w14:anchorId="21C3B523">
                <v:stroke endarrow="block"/>
                <o:lock v:ext="edit" shapetype="f"/>
              </v:shape>
            </w:pict>
          </mc:Fallback>
        </mc:AlternateContent>
      </w:r>
      <w:r w:rsidR="00821D6B">
        <w:rPr>
          <w:rFonts w:ascii="Times New Roman" w:eastAsiaTheme="minorEastAsia" w:hAnsi="Times New Roman" w:cs="Times New Roman"/>
          <w:noProof/>
        </w:rPr>
        <mc:AlternateContent>
          <mc:Choice Requires="wps">
            <w:drawing>
              <wp:anchor distT="0" distB="0" distL="114299" distR="114299" simplePos="0" relativeHeight="487612416" behindDoc="0" locked="0" layoutInCell="1" allowOverlap="1" wp14:anchorId="4B0B097B" wp14:editId="58DDEC03">
                <wp:simplePos x="0" y="0"/>
                <wp:positionH relativeFrom="column">
                  <wp:posOffset>1269365</wp:posOffset>
                </wp:positionH>
                <wp:positionV relativeFrom="paragraph">
                  <wp:posOffset>118745</wp:posOffset>
                </wp:positionV>
                <wp:extent cx="0" cy="234950"/>
                <wp:effectExtent l="76200" t="0" r="57150" b="50800"/>
                <wp:wrapNone/>
                <wp:docPr id="263782031"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49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96EF3C2">
              <v:shape id="Straight Arrow Connector 35" style="position:absolute;margin-left:99.95pt;margin-top:9.35pt;width:0;height:18.5pt;z-index:487612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" w14:anchorId="7266F2DC">
                <v:stroke endarrow="block"/>
                <o:lock v:ext="edit" shapetype="f"/>
              </v:shape>
            </w:pict>
          </mc:Fallback>
        </mc:AlternateContent>
      </w:r>
    </w:p>
    <w:p w14:paraId="1145F817" w14:textId="77777777" w:rsidR="005704FD" w:rsidRPr="00ED5C7F" w:rsidRDefault="005704FD" w:rsidP="00ED5C7F">
      <w:pPr>
        <w:rPr>
          <w:rFonts w:ascii="Arial" w:hAnsi="Arial" w:cs="Arial"/>
          <w:sz w:val="7"/>
        </w:rPr>
        <w:sectPr w:rsidR="005704FD" w:rsidRPr="00ED5C7F" w:rsidSect="00E550D9">
          <w:footerReference w:type="default" r:id="rId27"/>
          <w:pgSz w:w="11910" w:h="16840"/>
          <w:pgMar w:top="1860" w:right="711" w:bottom="280" w:left="709" w:header="11" w:footer="720" w:gutter="0"/>
          <w:cols w:space="720"/>
        </w:sectPr>
      </w:pPr>
    </w:p>
    <w:p w14:paraId="289A719F" w14:textId="3DB3BEA8" w:rsidR="005704FD" w:rsidRPr="00ED5C7F" w:rsidRDefault="00A12307" w:rsidP="0059112C">
      <w:pPr>
        <w:rPr>
          <w:rFonts w:ascii="Arial" w:hAnsi="Arial" w:cs="Arial"/>
        </w:rPr>
        <w:sectPr w:rsidR="005704FD" w:rsidRPr="00ED5C7F" w:rsidSect="006A1176">
          <w:type w:val="continuous"/>
          <w:pgSz w:w="11910" w:h="16840"/>
          <w:pgMar w:top="1580" w:right="620" w:bottom="280" w:left="620" w:header="720" w:footer="720" w:gutter="0"/>
          <w:cols w:num="3" w:space="720" w:equalWidth="0">
            <w:col w:w="3557" w:space="1180"/>
            <w:col w:w="2788" w:space="1840"/>
            <w:col w:w="1305"/>
          </w:cols>
        </w:sectPr>
      </w:pPr>
      <w:r>
        <w:rPr>
          <w:rFonts w:ascii="Times New Roman" w:eastAsiaTheme="minorEastAsia" w:hAnsi="Times New Roman" w:cs="Times New Roman"/>
          <w:noProof/>
        </w:rPr>
        <mc:AlternateContent>
          <mc:Choice Requires="wps">
            <w:drawing>
              <wp:anchor distT="0" distB="0" distL="114300" distR="114300" simplePos="0" relativeHeight="487650304" behindDoc="0" locked="0" layoutInCell="1" allowOverlap="1" wp14:anchorId="508ED416" wp14:editId="5644B02C">
                <wp:simplePos x="0" y="0"/>
                <wp:positionH relativeFrom="column">
                  <wp:posOffset>1062990</wp:posOffset>
                </wp:positionH>
                <wp:positionV relativeFrom="paragraph">
                  <wp:posOffset>5468620</wp:posOffset>
                </wp:positionV>
                <wp:extent cx="0" cy="176530"/>
                <wp:effectExtent l="76200" t="0" r="57150" b="52070"/>
                <wp:wrapNone/>
                <wp:docPr id="876337696" name="Straight Arrow Connector 53"/>
                <wp:cNvGraphicFramePr/>
                <a:graphic xmlns:a="http://schemas.openxmlformats.org/drawingml/2006/main">
                  <a:graphicData uri="http://schemas.microsoft.com/office/word/2010/wordprocessingShape">
                    <wps:wsp>
                      <wps:cNvCnPr/>
                      <wps:spPr>
                        <a:xfrm>
                          <a:off x="0" y="0"/>
                          <a:ext cx="0" cy="1765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4594B93D">
              <v:shape id="Straight Arrow Connector 53" style="position:absolute;margin-left:83.7pt;margin-top:430.6pt;width:0;height:13.9pt;z-index:48765030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" w14:anchorId="66E3A05C">
                <v:stroke endarrow="block"/>
              </v:shape>
            </w:pict>
          </mc:Fallback>
        </mc:AlternateContent>
      </w:r>
      <w:r w:rsidR="00CE39F1">
        <w:rPr>
          <w:rFonts w:ascii="Times New Roman" w:eastAsiaTheme="minorEastAsia" w:hAnsi="Times New Roman" w:cs="Times New Roman"/>
          <w:noProof/>
        </w:rPr>
        <mc:AlternateContent>
          <mc:Choice Requires="wps">
            <w:drawing>
              <wp:anchor distT="45720" distB="45720" distL="114300" distR="114300" simplePos="0" relativeHeight="487656448" behindDoc="0" locked="0" layoutInCell="1" allowOverlap="1" wp14:anchorId="0B516B79" wp14:editId="1F2F17E0">
                <wp:simplePos x="0" y="0"/>
                <wp:positionH relativeFrom="margin">
                  <wp:posOffset>19050</wp:posOffset>
                </wp:positionH>
                <wp:positionV relativeFrom="paragraph">
                  <wp:posOffset>6859270</wp:posOffset>
                </wp:positionV>
                <wp:extent cx="6558280" cy="571500"/>
                <wp:effectExtent l="0" t="0" r="13970" b="19050"/>
                <wp:wrapSquare wrapText="bothSides"/>
                <wp:docPr id="53041231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280" cy="571500"/>
                        </a:xfrm>
                        <a:prstGeom prst="rect">
                          <a:avLst/>
                        </a:prstGeom>
                        <a:solidFill>
                          <a:srgbClr val="FFFFFF"/>
                        </a:solidFill>
                        <a:ln w="9525">
                          <a:solidFill>
                            <a:srgbClr val="000000"/>
                          </a:solidFill>
                          <a:miter lim="800000"/>
                          <a:headEnd/>
                          <a:tailEnd/>
                        </a:ln>
                      </wps:spPr>
                      <wps:txbx>
                        <w:txbxContent>
                          <w:p w14:paraId="3FB53553" w14:textId="3B1AF4EA" w:rsidR="000E61C8" w:rsidRPr="001751C7" w:rsidRDefault="00E504E3" w:rsidP="00A23285">
                            <w:pPr>
                              <w:jc w:val="both"/>
                              <w:rPr>
                                <w:rFonts w:ascii="Arial" w:hAnsi="Arial" w:cs="Arial"/>
                                <w:color w:val="000000"/>
                                <w:sz w:val="20"/>
                                <w:szCs w:val="20"/>
                              </w:rPr>
                            </w:pPr>
                            <w:r w:rsidRPr="00E453C2">
                              <w:rPr>
                                <w:rFonts w:ascii="Arial" w:hAnsi="Arial" w:cs="Arial"/>
                                <w:sz w:val="20"/>
                                <w:szCs w:val="20"/>
                              </w:rPr>
                              <w:t xml:space="preserve">The RD reviews the </w:t>
                            </w:r>
                            <w:r w:rsidR="00A23285" w:rsidRPr="00E453C2">
                              <w:rPr>
                                <w:rFonts w:ascii="Arial" w:hAnsi="Arial" w:cs="Arial"/>
                                <w:sz w:val="20"/>
                                <w:szCs w:val="20"/>
                              </w:rPr>
                              <w:t xml:space="preserve">low-level concern </w:t>
                            </w:r>
                            <w:r w:rsidRPr="00E453C2">
                              <w:rPr>
                                <w:rFonts w:ascii="Arial" w:hAnsi="Arial" w:cs="Arial"/>
                                <w:sz w:val="20"/>
                                <w:szCs w:val="20"/>
                              </w:rPr>
                              <w:t xml:space="preserve">log on a termly basis </w:t>
                            </w:r>
                            <w:r w:rsidR="006E0867" w:rsidRPr="00E453C2">
                              <w:rPr>
                                <w:rFonts w:ascii="Arial" w:hAnsi="Arial" w:cs="Arial"/>
                                <w:sz w:val="20"/>
                                <w:szCs w:val="20"/>
                              </w:rPr>
                              <w:t>and will escalate any concerns through the HR processes.</w:t>
                            </w:r>
                            <w:r w:rsidR="00A23285" w:rsidRPr="00E453C2">
                              <w:rPr>
                                <w:rFonts w:ascii="Arial" w:hAnsi="Arial" w:cs="Arial"/>
                                <w:sz w:val="20"/>
                                <w:szCs w:val="20"/>
                              </w:rPr>
                              <w:t xml:space="preserve"> </w:t>
                            </w:r>
                            <w:r w:rsidR="000E61C8" w:rsidRPr="00E453C2">
                              <w:rPr>
                                <w:rFonts w:ascii="Arial" w:hAnsi="Arial" w:cs="Arial"/>
                                <w:color w:val="000000"/>
                                <w:sz w:val="20"/>
                                <w:szCs w:val="20"/>
                              </w:rPr>
                              <w:t xml:space="preserve">All low-level concerns </w:t>
                            </w:r>
                            <w:r w:rsidR="005B3AD2" w:rsidRPr="00E453C2">
                              <w:rPr>
                                <w:rFonts w:ascii="Arial" w:hAnsi="Arial" w:cs="Arial"/>
                                <w:color w:val="000000"/>
                                <w:sz w:val="20"/>
                                <w:szCs w:val="20"/>
                              </w:rPr>
                              <w:t>will</w:t>
                            </w:r>
                            <w:r w:rsidR="000E61C8" w:rsidRPr="00E453C2">
                              <w:rPr>
                                <w:rFonts w:ascii="Arial" w:hAnsi="Arial" w:cs="Arial"/>
                                <w:color w:val="000000"/>
                                <w:sz w:val="20"/>
                                <w:szCs w:val="20"/>
                              </w:rPr>
                              <w:t xml:space="preserve"> be reviewed at each governance meeting</w:t>
                            </w:r>
                            <w:r w:rsidR="005B3AD2" w:rsidRPr="00E453C2">
                              <w:rPr>
                                <w:rFonts w:ascii="Arial" w:hAnsi="Arial" w:cs="Arial"/>
                                <w:color w:val="000000"/>
                                <w:sz w:val="20"/>
                                <w:szCs w:val="20"/>
                              </w:rPr>
                              <w:t>.</w:t>
                            </w:r>
                            <w:r w:rsidR="000E61C8" w:rsidRPr="00E453C2">
                              <w:rPr>
                                <w:rFonts w:ascii="Arial" w:hAnsi="Arial" w:cs="Arial"/>
                                <w:color w:val="000000"/>
                                <w:sz w:val="20"/>
                                <w:szCs w:val="20"/>
                              </w:rPr>
                              <w:t xml:space="preserve"> </w:t>
                            </w:r>
                            <w:r w:rsidR="005B3AD2" w:rsidRPr="00E453C2">
                              <w:rPr>
                                <w:rFonts w:ascii="Arial" w:hAnsi="Arial" w:cs="Arial"/>
                                <w:color w:val="000000"/>
                                <w:sz w:val="20"/>
                                <w:szCs w:val="20"/>
                              </w:rPr>
                              <w:t>T</w:t>
                            </w:r>
                            <w:r w:rsidR="000E61C8" w:rsidRPr="00E453C2">
                              <w:rPr>
                                <w:rFonts w:ascii="Arial" w:hAnsi="Arial" w:cs="Arial"/>
                                <w:color w:val="000000"/>
                                <w:sz w:val="20"/>
                                <w:szCs w:val="20"/>
                              </w:rPr>
                              <w:t xml:space="preserve">he RD will collate any themes, patterns or trends across the region </w:t>
                            </w:r>
                            <w:r w:rsidR="005B3AD2" w:rsidRPr="00E453C2">
                              <w:rPr>
                                <w:rFonts w:ascii="Arial" w:hAnsi="Arial" w:cs="Arial"/>
                                <w:color w:val="000000"/>
                                <w:sz w:val="20"/>
                                <w:szCs w:val="20"/>
                              </w:rPr>
                              <w:t>and</w:t>
                            </w:r>
                            <w:r w:rsidR="000E61C8" w:rsidRPr="00E453C2">
                              <w:rPr>
                                <w:rFonts w:ascii="Arial" w:hAnsi="Arial" w:cs="Arial"/>
                                <w:color w:val="000000"/>
                                <w:sz w:val="20"/>
                                <w:szCs w:val="20"/>
                              </w:rPr>
                              <w:t xml:space="preserve"> </w:t>
                            </w:r>
                            <w:r w:rsidR="000E61C8" w:rsidRPr="00E453C2">
                              <w:rPr>
                                <w:rFonts w:ascii="Arial" w:hAnsi="Arial" w:cs="Arial"/>
                                <w:color w:val="000000"/>
                              </w:rPr>
                              <w:t>raise at t</w:t>
                            </w:r>
                            <w:r w:rsidR="000E61C8" w:rsidRPr="00E453C2">
                              <w:rPr>
                                <w:rFonts w:ascii="Arial" w:hAnsi="Arial" w:cs="Arial"/>
                                <w:color w:val="000000"/>
                                <w:sz w:val="20"/>
                                <w:szCs w:val="20"/>
                              </w:rPr>
                              <w:t>he National Performance Board.</w:t>
                            </w:r>
                          </w:p>
                          <w:p w14:paraId="082CF4BA" w14:textId="77777777" w:rsidR="000E61C8" w:rsidRPr="002C2414" w:rsidRDefault="000E61C8" w:rsidP="00B142D2">
                            <w:pPr>
                              <w:jc w:val="both"/>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16B79" id="Text Box 44" o:spid="_x0000_s1032" type="#_x0000_t202" style="position:absolute;margin-left:1.5pt;margin-top:540.1pt;width:516.4pt;height:45pt;z-index:487656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">
                <v:textbox>
                  <w:txbxContent>
                    <w:p w14:paraId="3FB53553" w14:textId="3B1AF4EA" w:rsidR="000E61C8" w:rsidRPr="001751C7" w:rsidRDefault="00E504E3" w:rsidP="00A23285">
                      <w:pPr>
                        <w:jc w:val="both"/>
                        <w:rPr>
                          <w:rFonts w:ascii="Arial" w:hAnsi="Arial" w:cs="Arial"/>
                          <w:color w:val="000000"/>
                          <w:sz w:val="20"/>
                          <w:szCs w:val="20"/>
                        </w:rPr>
                      </w:pPr>
                      <w:r w:rsidRPr="00E453C2">
                        <w:rPr>
                          <w:rFonts w:ascii="Arial" w:hAnsi="Arial" w:cs="Arial"/>
                          <w:sz w:val="20"/>
                          <w:szCs w:val="20"/>
                        </w:rPr>
                        <w:t xml:space="preserve">The RD reviews the </w:t>
                      </w:r>
                      <w:r w:rsidR="00A23285" w:rsidRPr="00E453C2">
                        <w:rPr>
                          <w:rFonts w:ascii="Arial" w:hAnsi="Arial" w:cs="Arial"/>
                          <w:sz w:val="20"/>
                          <w:szCs w:val="20"/>
                        </w:rPr>
                        <w:t xml:space="preserve">low-level concern </w:t>
                      </w:r>
                      <w:r w:rsidRPr="00E453C2">
                        <w:rPr>
                          <w:rFonts w:ascii="Arial" w:hAnsi="Arial" w:cs="Arial"/>
                          <w:sz w:val="20"/>
                          <w:szCs w:val="20"/>
                        </w:rPr>
                        <w:t xml:space="preserve">log on a termly basis </w:t>
                      </w:r>
                      <w:r w:rsidR="006E0867" w:rsidRPr="00E453C2">
                        <w:rPr>
                          <w:rFonts w:ascii="Arial" w:hAnsi="Arial" w:cs="Arial"/>
                          <w:sz w:val="20"/>
                          <w:szCs w:val="20"/>
                        </w:rPr>
                        <w:t>and will escalate any concerns through the HR processes.</w:t>
                      </w:r>
                      <w:r w:rsidR="00A23285" w:rsidRPr="00E453C2">
                        <w:rPr>
                          <w:rFonts w:ascii="Arial" w:hAnsi="Arial" w:cs="Arial"/>
                          <w:sz w:val="20"/>
                          <w:szCs w:val="20"/>
                        </w:rPr>
                        <w:t xml:space="preserve"> </w:t>
                      </w:r>
                      <w:r w:rsidR="000E61C8" w:rsidRPr="00E453C2">
                        <w:rPr>
                          <w:rFonts w:ascii="Arial" w:hAnsi="Arial" w:cs="Arial"/>
                          <w:color w:val="000000"/>
                          <w:sz w:val="20"/>
                          <w:szCs w:val="20"/>
                        </w:rPr>
                        <w:t xml:space="preserve">All low-level concerns </w:t>
                      </w:r>
                      <w:r w:rsidR="005B3AD2" w:rsidRPr="00E453C2">
                        <w:rPr>
                          <w:rFonts w:ascii="Arial" w:hAnsi="Arial" w:cs="Arial"/>
                          <w:color w:val="000000"/>
                          <w:sz w:val="20"/>
                          <w:szCs w:val="20"/>
                        </w:rPr>
                        <w:t>will</w:t>
                      </w:r>
                      <w:r w:rsidR="000E61C8" w:rsidRPr="00E453C2">
                        <w:rPr>
                          <w:rFonts w:ascii="Arial" w:hAnsi="Arial" w:cs="Arial"/>
                          <w:color w:val="000000"/>
                          <w:sz w:val="20"/>
                          <w:szCs w:val="20"/>
                        </w:rPr>
                        <w:t xml:space="preserve"> be reviewed at each governance meeting</w:t>
                      </w:r>
                      <w:r w:rsidR="005B3AD2" w:rsidRPr="00E453C2">
                        <w:rPr>
                          <w:rFonts w:ascii="Arial" w:hAnsi="Arial" w:cs="Arial"/>
                          <w:color w:val="000000"/>
                          <w:sz w:val="20"/>
                          <w:szCs w:val="20"/>
                        </w:rPr>
                        <w:t>.</w:t>
                      </w:r>
                      <w:r w:rsidR="000E61C8" w:rsidRPr="00E453C2">
                        <w:rPr>
                          <w:rFonts w:ascii="Arial" w:hAnsi="Arial" w:cs="Arial"/>
                          <w:color w:val="000000"/>
                          <w:sz w:val="20"/>
                          <w:szCs w:val="20"/>
                        </w:rPr>
                        <w:t xml:space="preserve"> </w:t>
                      </w:r>
                      <w:r w:rsidR="005B3AD2" w:rsidRPr="00E453C2">
                        <w:rPr>
                          <w:rFonts w:ascii="Arial" w:hAnsi="Arial" w:cs="Arial"/>
                          <w:color w:val="000000"/>
                          <w:sz w:val="20"/>
                          <w:szCs w:val="20"/>
                        </w:rPr>
                        <w:t>T</w:t>
                      </w:r>
                      <w:r w:rsidR="000E61C8" w:rsidRPr="00E453C2">
                        <w:rPr>
                          <w:rFonts w:ascii="Arial" w:hAnsi="Arial" w:cs="Arial"/>
                          <w:color w:val="000000"/>
                          <w:sz w:val="20"/>
                          <w:szCs w:val="20"/>
                        </w:rPr>
                        <w:t xml:space="preserve">he RD will collate any themes, patterns or trends across the region </w:t>
                      </w:r>
                      <w:r w:rsidR="005B3AD2" w:rsidRPr="00E453C2">
                        <w:rPr>
                          <w:rFonts w:ascii="Arial" w:hAnsi="Arial" w:cs="Arial"/>
                          <w:color w:val="000000"/>
                          <w:sz w:val="20"/>
                          <w:szCs w:val="20"/>
                        </w:rPr>
                        <w:t>and</w:t>
                      </w:r>
                      <w:r w:rsidR="000E61C8" w:rsidRPr="00E453C2">
                        <w:rPr>
                          <w:rFonts w:ascii="Arial" w:hAnsi="Arial" w:cs="Arial"/>
                          <w:color w:val="000000"/>
                          <w:sz w:val="20"/>
                          <w:szCs w:val="20"/>
                        </w:rPr>
                        <w:t xml:space="preserve"> </w:t>
                      </w:r>
                      <w:r w:rsidR="000E61C8" w:rsidRPr="00E453C2">
                        <w:rPr>
                          <w:rFonts w:ascii="Arial" w:hAnsi="Arial" w:cs="Arial"/>
                          <w:color w:val="000000"/>
                        </w:rPr>
                        <w:t>raise at t</w:t>
                      </w:r>
                      <w:r w:rsidR="000E61C8" w:rsidRPr="00E453C2">
                        <w:rPr>
                          <w:rFonts w:ascii="Arial" w:hAnsi="Arial" w:cs="Arial"/>
                          <w:color w:val="000000"/>
                          <w:sz w:val="20"/>
                          <w:szCs w:val="20"/>
                        </w:rPr>
                        <w:t>he National Performance Board.</w:t>
                      </w:r>
                    </w:p>
                    <w:p w14:paraId="082CF4BA" w14:textId="77777777" w:rsidR="000E61C8" w:rsidRPr="002C2414" w:rsidRDefault="000E61C8" w:rsidP="00B142D2">
                      <w:pPr>
                        <w:jc w:val="both"/>
                        <w:rPr>
                          <w:rFonts w:ascii="Arial" w:hAnsi="Arial" w:cs="Arial"/>
                          <w:sz w:val="20"/>
                          <w:szCs w:val="20"/>
                        </w:rPr>
                      </w:pPr>
                    </w:p>
                  </w:txbxContent>
                </v:textbox>
                <w10:wrap type="square" anchorx="margin"/>
              </v:shape>
            </w:pict>
          </mc:Fallback>
        </mc:AlternateContent>
      </w:r>
      <w:r w:rsidR="00CE39F1">
        <w:rPr>
          <w:rFonts w:ascii="Times New Roman" w:eastAsiaTheme="minorEastAsia" w:hAnsi="Times New Roman" w:cs="Times New Roman"/>
          <w:noProof/>
        </w:rPr>
        <mc:AlternateContent>
          <mc:Choice Requires="wps">
            <w:drawing>
              <wp:anchor distT="0" distB="0" distL="114299" distR="114299" simplePos="0" relativeHeight="487647232" behindDoc="0" locked="0" layoutInCell="1" allowOverlap="1" wp14:anchorId="458C71BA" wp14:editId="36BCED58">
                <wp:simplePos x="0" y="0"/>
                <wp:positionH relativeFrom="column">
                  <wp:posOffset>1058545</wp:posOffset>
                </wp:positionH>
                <wp:positionV relativeFrom="paragraph">
                  <wp:posOffset>3355340</wp:posOffset>
                </wp:positionV>
                <wp:extent cx="0" cy="352425"/>
                <wp:effectExtent l="76200" t="0" r="76200" b="47625"/>
                <wp:wrapNone/>
                <wp:docPr id="654384448"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24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31E9079">
              <v:shape id="Straight Arrow Connector 50" style="position:absolute;margin-left:83.35pt;margin-top:264.2pt;width:0;height:27.75pt;z-index:487647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" w14:anchorId="3D32568A">
                <v:stroke endarrow="block"/>
                <o:lock v:ext="edit" shapetype="f"/>
              </v:shape>
            </w:pict>
          </mc:Fallback>
        </mc:AlternateContent>
      </w:r>
      <w:r w:rsidR="00CE39F1" w:rsidRPr="002C2414">
        <w:rPr>
          <w:rFonts w:ascii="Times New Roman" w:eastAsia="Times New Roman" w:hAnsi="Times New Roman" w:cs="Times New Roman"/>
          <w:noProof/>
          <w:sz w:val="24"/>
          <w:szCs w:val="24"/>
          <w:lang w:val="en-GB" w:eastAsia="en-GB"/>
        </w:rPr>
        <mc:AlternateContent>
          <mc:Choice Requires="wps">
            <w:drawing>
              <wp:anchor distT="45720" distB="45720" distL="114300" distR="114300" simplePos="0" relativeHeight="487626752" behindDoc="0" locked="0" layoutInCell="1" allowOverlap="1" wp14:anchorId="1FD480A7" wp14:editId="6E14F8E1">
                <wp:simplePos x="0" y="0"/>
                <wp:positionH relativeFrom="column">
                  <wp:posOffset>19050</wp:posOffset>
                </wp:positionH>
                <wp:positionV relativeFrom="paragraph">
                  <wp:posOffset>2513330</wp:posOffset>
                </wp:positionV>
                <wp:extent cx="2981960" cy="838200"/>
                <wp:effectExtent l="0" t="0" r="27940" b="19050"/>
                <wp:wrapSquare wrapText="bothSides"/>
                <wp:docPr id="3072332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838200"/>
                        </a:xfrm>
                        <a:prstGeom prst="rect">
                          <a:avLst/>
                        </a:prstGeom>
                        <a:solidFill>
                          <a:srgbClr val="FFFFFF"/>
                        </a:solidFill>
                        <a:ln w="9525">
                          <a:solidFill>
                            <a:srgbClr val="000000"/>
                          </a:solidFill>
                          <a:miter lim="800000"/>
                          <a:headEnd/>
                          <a:tailEnd/>
                        </a:ln>
                      </wps:spPr>
                      <wps:txbx>
                        <w:txbxContent>
                          <w:p w14:paraId="59B39547" w14:textId="66647053" w:rsidR="002C2414" w:rsidRPr="002C2414" w:rsidRDefault="002C2414" w:rsidP="002C2414">
                            <w:pPr>
                              <w:rPr>
                                <w:rFonts w:ascii="Arial" w:hAnsi="Arial" w:cs="Arial"/>
                                <w:sz w:val="20"/>
                                <w:szCs w:val="20"/>
                              </w:rPr>
                            </w:pPr>
                            <w:r w:rsidRPr="002C2414">
                              <w:rPr>
                                <w:rFonts w:ascii="Arial" w:hAnsi="Arial" w:cs="Arial"/>
                                <w:sz w:val="20"/>
                                <w:szCs w:val="20"/>
                              </w:rPr>
                              <w:t>The H</w:t>
                            </w:r>
                            <w:r w:rsidR="008C6415">
                              <w:rPr>
                                <w:rFonts w:ascii="Arial" w:hAnsi="Arial" w:cs="Arial"/>
                                <w:sz w:val="20"/>
                                <w:szCs w:val="20"/>
                              </w:rPr>
                              <w:t>T</w:t>
                            </w:r>
                            <w:r w:rsidR="00ED3701">
                              <w:rPr>
                                <w:rFonts w:ascii="Arial" w:hAnsi="Arial" w:cs="Arial"/>
                                <w:sz w:val="20"/>
                                <w:szCs w:val="20"/>
                              </w:rPr>
                              <w:t>, Principal or equivalent</w:t>
                            </w:r>
                            <w:r w:rsidRPr="002C2414">
                              <w:rPr>
                                <w:rFonts w:ascii="Arial" w:hAnsi="Arial" w:cs="Arial"/>
                                <w:sz w:val="20"/>
                                <w:szCs w:val="20"/>
                              </w:rPr>
                              <w:t xml:space="preserve"> will determine what, if any, action will be taken. The low-level concern must be recorded and stored in a separate, secure location and not on the</w:t>
                            </w:r>
                            <w:r w:rsidR="005339D7">
                              <w:rPr>
                                <w:rFonts w:ascii="Arial" w:hAnsi="Arial" w:cs="Arial"/>
                                <w:sz w:val="20"/>
                                <w:szCs w:val="20"/>
                              </w:rPr>
                              <w:t xml:space="preserve"> team</w:t>
                            </w:r>
                            <w:r w:rsidRPr="002C2414">
                              <w:rPr>
                                <w:rFonts w:ascii="Arial" w:hAnsi="Arial" w:cs="Arial"/>
                                <w:sz w:val="20"/>
                                <w:szCs w:val="20"/>
                              </w:rPr>
                              <w:t xml:space="preserve"> member</w:t>
                            </w:r>
                            <w:r w:rsidR="005339D7">
                              <w:rPr>
                                <w:rFonts w:ascii="Arial" w:hAnsi="Arial" w:cs="Arial"/>
                                <w:sz w:val="20"/>
                                <w:szCs w:val="20"/>
                              </w:rPr>
                              <w:t>’s</w:t>
                            </w:r>
                            <w:r w:rsidRPr="002C2414">
                              <w:rPr>
                                <w:rFonts w:ascii="Arial" w:hAnsi="Arial" w:cs="Arial"/>
                                <w:sz w:val="20"/>
                                <w:szCs w:val="20"/>
                              </w:rPr>
                              <w:t xml:space="preserve"> personnel record.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480A7" id="Text Box 51" o:spid="_x0000_s1033" type="#_x0000_t202" style="position:absolute;margin-left:1.5pt;margin-top:197.9pt;width:234.8pt;height:66pt;z-index:487626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">
                <v:textbox>
                  <w:txbxContent>
                    <w:p w14:paraId="59B39547" w14:textId="66647053" w:rsidR="002C2414" w:rsidRPr="002C2414" w:rsidRDefault="002C2414" w:rsidP="002C2414">
                      <w:pPr>
                        <w:rPr>
                          <w:rFonts w:ascii="Arial" w:hAnsi="Arial" w:cs="Arial"/>
                          <w:sz w:val="20"/>
                          <w:szCs w:val="20"/>
                        </w:rPr>
                      </w:pPr>
                      <w:r w:rsidRPr="002C2414">
                        <w:rPr>
                          <w:rFonts w:ascii="Arial" w:hAnsi="Arial" w:cs="Arial"/>
                          <w:sz w:val="20"/>
                          <w:szCs w:val="20"/>
                        </w:rPr>
                        <w:t>The H</w:t>
                      </w:r>
                      <w:r w:rsidR="008C6415">
                        <w:rPr>
                          <w:rFonts w:ascii="Arial" w:hAnsi="Arial" w:cs="Arial"/>
                          <w:sz w:val="20"/>
                          <w:szCs w:val="20"/>
                        </w:rPr>
                        <w:t>T</w:t>
                      </w:r>
                      <w:r w:rsidR="00ED3701">
                        <w:rPr>
                          <w:rFonts w:ascii="Arial" w:hAnsi="Arial" w:cs="Arial"/>
                          <w:sz w:val="20"/>
                          <w:szCs w:val="20"/>
                        </w:rPr>
                        <w:t>, Principal or equivalent</w:t>
                      </w:r>
                      <w:r w:rsidRPr="002C2414">
                        <w:rPr>
                          <w:rFonts w:ascii="Arial" w:hAnsi="Arial" w:cs="Arial"/>
                          <w:sz w:val="20"/>
                          <w:szCs w:val="20"/>
                        </w:rPr>
                        <w:t xml:space="preserve"> will determine what, if any, action will be taken. The low-level concern must be recorded and stored in a separate, secure location and not on the</w:t>
                      </w:r>
                      <w:r w:rsidR="005339D7">
                        <w:rPr>
                          <w:rFonts w:ascii="Arial" w:hAnsi="Arial" w:cs="Arial"/>
                          <w:sz w:val="20"/>
                          <w:szCs w:val="20"/>
                        </w:rPr>
                        <w:t xml:space="preserve"> team</w:t>
                      </w:r>
                      <w:r w:rsidRPr="002C2414">
                        <w:rPr>
                          <w:rFonts w:ascii="Arial" w:hAnsi="Arial" w:cs="Arial"/>
                          <w:sz w:val="20"/>
                          <w:szCs w:val="20"/>
                        </w:rPr>
                        <w:t xml:space="preserve"> member</w:t>
                      </w:r>
                      <w:r w:rsidR="005339D7">
                        <w:rPr>
                          <w:rFonts w:ascii="Arial" w:hAnsi="Arial" w:cs="Arial"/>
                          <w:sz w:val="20"/>
                          <w:szCs w:val="20"/>
                        </w:rPr>
                        <w:t>’s</w:t>
                      </w:r>
                      <w:r w:rsidRPr="002C2414">
                        <w:rPr>
                          <w:rFonts w:ascii="Arial" w:hAnsi="Arial" w:cs="Arial"/>
                          <w:sz w:val="20"/>
                          <w:szCs w:val="20"/>
                        </w:rPr>
                        <w:t xml:space="preserve"> personnel record. </w:t>
                      </w:r>
                    </w:p>
                  </w:txbxContent>
                </v:textbox>
                <w10:wrap type="square"/>
              </v:shape>
            </w:pict>
          </mc:Fallback>
        </mc:AlternateContent>
      </w:r>
      <w:r w:rsidR="00CE39F1">
        <w:rPr>
          <w:rFonts w:ascii="Times New Roman" w:eastAsiaTheme="minorEastAsia" w:hAnsi="Times New Roman" w:cs="Times New Roman"/>
          <w:noProof/>
        </w:rPr>
        <mc:AlternateContent>
          <mc:Choice Requires="wps">
            <w:drawing>
              <wp:anchor distT="0" distB="0" distL="114299" distR="114299" simplePos="0" relativeHeight="487639040" behindDoc="0" locked="0" layoutInCell="1" allowOverlap="1" wp14:anchorId="032124D8" wp14:editId="06BE7175">
                <wp:simplePos x="0" y="0"/>
                <wp:positionH relativeFrom="column">
                  <wp:posOffset>1021080</wp:posOffset>
                </wp:positionH>
                <wp:positionV relativeFrom="paragraph">
                  <wp:posOffset>2207260</wp:posOffset>
                </wp:positionV>
                <wp:extent cx="0" cy="279400"/>
                <wp:effectExtent l="76200" t="0" r="57150" b="63500"/>
                <wp:wrapNone/>
                <wp:docPr id="2134408954"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94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EBEC49A">
              <v:shape id="Straight Arrow Connector 47" style="position:absolute;margin-left:80.4pt;margin-top:173.8pt;width:0;height:22pt;z-index:487639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" w14:anchorId="3E08C963">
                <v:stroke endarrow="block"/>
                <o:lock v:ext="edit" shapetype="f"/>
              </v:shape>
            </w:pict>
          </mc:Fallback>
        </mc:AlternateContent>
      </w:r>
      <w:r w:rsidR="00CE39F1">
        <w:rPr>
          <w:rFonts w:ascii="Times New Roman" w:eastAsiaTheme="minorEastAsia" w:hAnsi="Times New Roman" w:cs="Times New Roman"/>
          <w:noProof/>
        </w:rPr>
        <mc:AlternateContent>
          <mc:Choice Requires="wps">
            <w:drawing>
              <wp:anchor distT="45720" distB="45720" distL="114300" distR="114300" simplePos="0" relativeHeight="487608320" behindDoc="0" locked="0" layoutInCell="1" allowOverlap="1" wp14:anchorId="739EFFBD" wp14:editId="7FD336F4">
                <wp:simplePos x="0" y="0"/>
                <wp:positionH relativeFrom="column">
                  <wp:posOffset>17780</wp:posOffset>
                </wp:positionH>
                <wp:positionV relativeFrom="paragraph">
                  <wp:posOffset>1506220</wp:posOffset>
                </wp:positionV>
                <wp:extent cx="2851150" cy="701040"/>
                <wp:effectExtent l="0" t="0" r="25400" b="22860"/>
                <wp:wrapSquare wrapText="bothSides"/>
                <wp:docPr id="120238807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0" cy="701040"/>
                        </a:xfrm>
                        <a:prstGeom prst="rect">
                          <a:avLst/>
                        </a:prstGeom>
                        <a:solidFill>
                          <a:srgbClr val="FFFFFF"/>
                        </a:solidFill>
                        <a:ln w="9525">
                          <a:solidFill>
                            <a:srgbClr val="000000"/>
                          </a:solidFill>
                          <a:miter lim="800000"/>
                          <a:headEnd/>
                          <a:tailEnd/>
                        </a:ln>
                      </wps:spPr>
                      <wps:txbx>
                        <w:txbxContent>
                          <w:p w14:paraId="35C5EE4C" w14:textId="0CF6F5CA" w:rsidR="00CC0FA5" w:rsidRPr="00E845D2" w:rsidRDefault="00CC0FA5" w:rsidP="00CC0FA5">
                            <w:pPr>
                              <w:rPr>
                                <w:rFonts w:ascii="Arial" w:hAnsi="Arial" w:cs="Arial"/>
                                <w:kern w:val="20"/>
                                <w:sz w:val="20"/>
                                <w:szCs w:val="20"/>
                              </w:rPr>
                            </w:pPr>
                            <w:r w:rsidRPr="00E845D2">
                              <w:rPr>
                                <w:rFonts w:ascii="Arial" w:hAnsi="Arial" w:cs="Arial"/>
                                <w:kern w:val="20"/>
                                <w:sz w:val="20"/>
                                <w:szCs w:val="20"/>
                              </w:rPr>
                              <w:t>Is it clear that the person’s conduct is inconsistent with</w:t>
                            </w:r>
                            <w:r w:rsidR="00ED3701">
                              <w:rPr>
                                <w:rFonts w:ascii="Arial" w:hAnsi="Arial" w:cs="Arial"/>
                                <w:kern w:val="20"/>
                                <w:sz w:val="20"/>
                                <w:szCs w:val="20"/>
                              </w:rPr>
                              <w:t xml:space="preserve"> </w:t>
                            </w:r>
                            <w:r w:rsidR="00ED3701" w:rsidRPr="009C2C28">
                              <w:rPr>
                                <w:rFonts w:ascii="Arial" w:hAnsi="Arial" w:cs="Arial"/>
                                <w:kern w:val="20"/>
                                <w:sz w:val="20"/>
                                <w:szCs w:val="20"/>
                              </w:rPr>
                              <w:t>the Group’s</w:t>
                            </w:r>
                            <w:r w:rsidRPr="009C2C28">
                              <w:rPr>
                                <w:rFonts w:ascii="Arial" w:hAnsi="Arial" w:cs="Arial"/>
                                <w:kern w:val="20"/>
                                <w:sz w:val="20"/>
                                <w:szCs w:val="20"/>
                              </w:rPr>
                              <w:t xml:space="preserve"> C</w:t>
                            </w:r>
                            <w:r w:rsidRPr="00E845D2">
                              <w:rPr>
                                <w:rFonts w:ascii="Arial" w:hAnsi="Arial" w:cs="Arial"/>
                                <w:kern w:val="20"/>
                                <w:sz w:val="20"/>
                                <w:szCs w:val="20"/>
                              </w:rPr>
                              <w:t xml:space="preserve">ode of Conduct &amp; Ethics, including inappropriate conduct outside of work?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EFFBD" id="Text Box 33" o:spid="_x0000_s1034" type="#_x0000_t202" style="position:absolute;margin-left:1.4pt;margin-top:118.6pt;width:224.5pt;height:55.2pt;z-index:487608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">
                <v:textbox>
                  <w:txbxContent>
                    <w:p w14:paraId="35C5EE4C" w14:textId="0CF6F5CA" w:rsidR="00CC0FA5" w:rsidRPr="00E845D2" w:rsidRDefault="00CC0FA5" w:rsidP="00CC0FA5">
                      <w:pPr>
                        <w:rPr>
                          <w:rFonts w:ascii="Arial" w:hAnsi="Arial" w:cs="Arial"/>
                          <w:kern w:val="20"/>
                          <w:sz w:val="20"/>
                          <w:szCs w:val="20"/>
                        </w:rPr>
                      </w:pPr>
                      <w:r w:rsidRPr="00E845D2">
                        <w:rPr>
                          <w:rFonts w:ascii="Arial" w:hAnsi="Arial" w:cs="Arial"/>
                          <w:kern w:val="20"/>
                          <w:sz w:val="20"/>
                          <w:szCs w:val="20"/>
                        </w:rPr>
                        <w:t>Is it clear that the person’s conduct is inconsistent with</w:t>
                      </w:r>
                      <w:r w:rsidR="00ED3701">
                        <w:rPr>
                          <w:rFonts w:ascii="Arial" w:hAnsi="Arial" w:cs="Arial"/>
                          <w:kern w:val="20"/>
                          <w:sz w:val="20"/>
                          <w:szCs w:val="20"/>
                        </w:rPr>
                        <w:t xml:space="preserve"> </w:t>
                      </w:r>
                      <w:r w:rsidR="00ED3701" w:rsidRPr="009C2C28">
                        <w:rPr>
                          <w:rFonts w:ascii="Arial" w:hAnsi="Arial" w:cs="Arial"/>
                          <w:kern w:val="20"/>
                          <w:sz w:val="20"/>
                          <w:szCs w:val="20"/>
                        </w:rPr>
                        <w:t>the Group’s</w:t>
                      </w:r>
                      <w:r w:rsidRPr="009C2C28">
                        <w:rPr>
                          <w:rFonts w:ascii="Arial" w:hAnsi="Arial" w:cs="Arial"/>
                          <w:kern w:val="20"/>
                          <w:sz w:val="20"/>
                          <w:szCs w:val="20"/>
                        </w:rPr>
                        <w:t xml:space="preserve"> C</w:t>
                      </w:r>
                      <w:r w:rsidRPr="00E845D2">
                        <w:rPr>
                          <w:rFonts w:ascii="Arial" w:hAnsi="Arial" w:cs="Arial"/>
                          <w:kern w:val="20"/>
                          <w:sz w:val="20"/>
                          <w:szCs w:val="20"/>
                        </w:rPr>
                        <w:t xml:space="preserve">ode of Conduct &amp; Ethics, including inappropriate conduct outside of work? </w:t>
                      </w:r>
                    </w:p>
                  </w:txbxContent>
                </v:textbox>
                <w10:wrap type="square"/>
              </v:shape>
            </w:pict>
          </mc:Fallback>
        </mc:AlternateContent>
      </w:r>
      <w:r w:rsidR="00CE39F1">
        <w:rPr>
          <w:rFonts w:ascii="Times New Roman" w:eastAsiaTheme="minorEastAsia" w:hAnsi="Times New Roman" w:cs="Times New Roman"/>
          <w:noProof/>
        </w:rPr>
        <mc:AlternateContent>
          <mc:Choice Requires="wps">
            <w:drawing>
              <wp:anchor distT="45720" distB="45720" distL="114300" distR="114300" simplePos="0" relativeHeight="487630848" behindDoc="0" locked="0" layoutInCell="1" allowOverlap="1" wp14:anchorId="04A8A61B" wp14:editId="2BD472F6">
                <wp:simplePos x="0" y="0"/>
                <wp:positionH relativeFrom="column">
                  <wp:posOffset>63500</wp:posOffset>
                </wp:positionH>
                <wp:positionV relativeFrom="paragraph">
                  <wp:posOffset>3726180</wp:posOffset>
                </wp:positionV>
                <wp:extent cx="6775450" cy="546100"/>
                <wp:effectExtent l="0" t="0" r="25400" b="25400"/>
                <wp:wrapSquare wrapText="bothSides"/>
                <wp:docPr id="166320283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546100"/>
                        </a:xfrm>
                        <a:prstGeom prst="rect">
                          <a:avLst/>
                        </a:prstGeom>
                        <a:solidFill>
                          <a:srgbClr val="FFFFFF"/>
                        </a:solidFill>
                        <a:ln w="9525">
                          <a:solidFill>
                            <a:srgbClr val="000000"/>
                          </a:solidFill>
                          <a:miter lim="800000"/>
                          <a:headEnd/>
                          <a:tailEnd/>
                        </a:ln>
                      </wps:spPr>
                      <wps:txbx>
                        <w:txbxContent>
                          <w:p w14:paraId="54F90830" w14:textId="012C9504" w:rsidR="002C2414" w:rsidRPr="002C2414" w:rsidRDefault="002C2414" w:rsidP="002C2414">
                            <w:pPr>
                              <w:jc w:val="both"/>
                              <w:rPr>
                                <w:rFonts w:ascii="Arial" w:hAnsi="Arial" w:cs="Arial"/>
                                <w:sz w:val="20"/>
                                <w:szCs w:val="20"/>
                              </w:rPr>
                            </w:pPr>
                            <w:r w:rsidRPr="002C2414">
                              <w:rPr>
                                <w:rFonts w:ascii="Arial" w:hAnsi="Arial" w:cs="Arial"/>
                                <w:sz w:val="20"/>
                                <w:szCs w:val="20"/>
                              </w:rPr>
                              <w:t>Records must be kept confidential and in a secure location</w:t>
                            </w:r>
                            <w:r w:rsidR="00446CC9">
                              <w:rPr>
                                <w:rFonts w:ascii="Arial" w:hAnsi="Arial" w:cs="Arial"/>
                                <w:sz w:val="20"/>
                                <w:szCs w:val="20"/>
                              </w:rPr>
                              <w:t xml:space="preserve"> and in line with GDPR and Data Protection requirements</w:t>
                            </w:r>
                            <w:r w:rsidR="00437F09">
                              <w:rPr>
                                <w:rFonts w:ascii="Arial" w:hAnsi="Arial" w:cs="Arial"/>
                                <w:sz w:val="20"/>
                                <w:szCs w:val="20"/>
                              </w:rPr>
                              <w:t>. The</w:t>
                            </w:r>
                            <w:r w:rsidRPr="002C2414">
                              <w:rPr>
                                <w:rFonts w:ascii="Arial" w:hAnsi="Arial" w:cs="Arial"/>
                                <w:sz w:val="20"/>
                                <w:szCs w:val="20"/>
                              </w:rPr>
                              <w:t xml:space="preserve"> records should be kept at least until the individual leaves their employment. The H</w:t>
                            </w:r>
                            <w:r w:rsidR="003A6638">
                              <w:rPr>
                                <w:rFonts w:ascii="Arial" w:hAnsi="Arial" w:cs="Arial"/>
                                <w:sz w:val="20"/>
                                <w:szCs w:val="20"/>
                              </w:rPr>
                              <w:t>T</w:t>
                            </w:r>
                            <w:r w:rsidR="00437F09" w:rsidRPr="00BF5B4B">
                              <w:rPr>
                                <w:rFonts w:ascii="Arial" w:hAnsi="Arial" w:cs="Arial"/>
                                <w:sz w:val="20"/>
                                <w:szCs w:val="20"/>
                              </w:rPr>
                              <w:t>, Principal or equ</w:t>
                            </w:r>
                            <w:r w:rsidR="00BD39A0" w:rsidRPr="00BF5B4B">
                              <w:rPr>
                                <w:rFonts w:ascii="Arial" w:hAnsi="Arial" w:cs="Arial"/>
                                <w:sz w:val="20"/>
                                <w:szCs w:val="20"/>
                              </w:rPr>
                              <w:t>ivalent</w:t>
                            </w:r>
                            <w:r w:rsidRPr="002C2414">
                              <w:rPr>
                                <w:rFonts w:ascii="Arial" w:hAnsi="Arial" w:cs="Arial"/>
                                <w:sz w:val="20"/>
                                <w:szCs w:val="20"/>
                              </w:rPr>
                              <w:t xml:space="preserve"> should then decide whether the records should be retained beyond this point. The Legal Team can be contacted for advice.</w:t>
                            </w:r>
                          </w:p>
                          <w:p w14:paraId="70BC03FC" w14:textId="77777777" w:rsidR="002C2414" w:rsidRPr="002C2414" w:rsidRDefault="002C2414" w:rsidP="002C2414">
                            <w:pPr>
                              <w:rPr>
                                <w:rFonts w:ascii="Arial" w:hAnsi="Arial" w:cs="Arial"/>
                                <w:sz w:val="20"/>
                                <w:szCs w:val="20"/>
                              </w:rPr>
                            </w:pPr>
                          </w:p>
                          <w:p w14:paraId="77F1BF9F" w14:textId="77777777" w:rsidR="002C2414" w:rsidRDefault="002C2414" w:rsidP="002C24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8A61B" id="Text Box 43" o:spid="_x0000_s1035" type="#_x0000_t202" style="position:absolute;margin-left:5pt;margin-top:293.4pt;width:533.5pt;height:43pt;z-index:487630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">
                <v:textbox>
                  <w:txbxContent>
                    <w:p w14:paraId="54F90830" w14:textId="012C9504" w:rsidR="002C2414" w:rsidRPr="002C2414" w:rsidRDefault="002C2414" w:rsidP="002C2414">
                      <w:pPr>
                        <w:jc w:val="both"/>
                        <w:rPr>
                          <w:rFonts w:ascii="Arial" w:hAnsi="Arial" w:cs="Arial"/>
                          <w:sz w:val="20"/>
                          <w:szCs w:val="20"/>
                        </w:rPr>
                      </w:pPr>
                      <w:r w:rsidRPr="002C2414">
                        <w:rPr>
                          <w:rFonts w:ascii="Arial" w:hAnsi="Arial" w:cs="Arial"/>
                          <w:sz w:val="20"/>
                          <w:szCs w:val="20"/>
                        </w:rPr>
                        <w:t>Records must be kept confidential and in a secure location</w:t>
                      </w:r>
                      <w:r w:rsidR="00446CC9">
                        <w:rPr>
                          <w:rFonts w:ascii="Arial" w:hAnsi="Arial" w:cs="Arial"/>
                          <w:sz w:val="20"/>
                          <w:szCs w:val="20"/>
                        </w:rPr>
                        <w:t xml:space="preserve"> and in line with GDPR and Data Protection requirements</w:t>
                      </w:r>
                      <w:r w:rsidR="00437F09">
                        <w:rPr>
                          <w:rFonts w:ascii="Arial" w:hAnsi="Arial" w:cs="Arial"/>
                          <w:sz w:val="20"/>
                          <w:szCs w:val="20"/>
                        </w:rPr>
                        <w:t>. The</w:t>
                      </w:r>
                      <w:r w:rsidRPr="002C2414">
                        <w:rPr>
                          <w:rFonts w:ascii="Arial" w:hAnsi="Arial" w:cs="Arial"/>
                          <w:sz w:val="20"/>
                          <w:szCs w:val="20"/>
                        </w:rPr>
                        <w:t xml:space="preserve"> records should be kept at least until the individual leaves their employment. The H</w:t>
                      </w:r>
                      <w:r w:rsidR="003A6638">
                        <w:rPr>
                          <w:rFonts w:ascii="Arial" w:hAnsi="Arial" w:cs="Arial"/>
                          <w:sz w:val="20"/>
                          <w:szCs w:val="20"/>
                        </w:rPr>
                        <w:t>T</w:t>
                      </w:r>
                      <w:r w:rsidR="00437F09" w:rsidRPr="00BF5B4B">
                        <w:rPr>
                          <w:rFonts w:ascii="Arial" w:hAnsi="Arial" w:cs="Arial"/>
                          <w:sz w:val="20"/>
                          <w:szCs w:val="20"/>
                        </w:rPr>
                        <w:t>, Principal or equ</w:t>
                      </w:r>
                      <w:r w:rsidR="00BD39A0" w:rsidRPr="00BF5B4B">
                        <w:rPr>
                          <w:rFonts w:ascii="Arial" w:hAnsi="Arial" w:cs="Arial"/>
                          <w:sz w:val="20"/>
                          <w:szCs w:val="20"/>
                        </w:rPr>
                        <w:t>ivalent</w:t>
                      </w:r>
                      <w:r w:rsidRPr="002C2414">
                        <w:rPr>
                          <w:rFonts w:ascii="Arial" w:hAnsi="Arial" w:cs="Arial"/>
                          <w:sz w:val="20"/>
                          <w:szCs w:val="20"/>
                        </w:rPr>
                        <w:t xml:space="preserve"> should then decide whether the records should be retained beyond this point. The Legal Team can be contacted for advice.</w:t>
                      </w:r>
                    </w:p>
                    <w:p w14:paraId="70BC03FC" w14:textId="77777777" w:rsidR="002C2414" w:rsidRPr="002C2414" w:rsidRDefault="002C2414" w:rsidP="002C2414">
                      <w:pPr>
                        <w:rPr>
                          <w:rFonts w:ascii="Arial" w:hAnsi="Arial" w:cs="Arial"/>
                          <w:sz w:val="20"/>
                          <w:szCs w:val="20"/>
                        </w:rPr>
                      </w:pPr>
                    </w:p>
                    <w:p w14:paraId="77F1BF9F" w14:textId="77777777" w:rsidR="002C2414" w:rsidRDefault="002C2414" w:rsidP="002C2414"/>
                  </w:txbxContent>
                </v:textbox>
                <w10:wrap type="square"/>
              </v:shape>
            </w:pict>
          </mc:Fallback>
        </mc:AlternateContent>
      </w:r>
      <w:r w:rsidR="00CE39F1">
        <w:rPr>
          <w:rFonts w:ascii="Times New Roman" w:eastAsiaTheme="minorEastAsia" w:hAnsi="Times New Roman" w:cs="Times New Roman"/>
          <w:noProof/>
        </w:rPr>
        <mc:AlternateContent>
          <mc:Choice Requires="wps">
            <w:drawing>
              <wp:anchor distT="0" distB="0" distL="114299" distR="114299" simplePos="0" relativeHeight="487620608" behindDoc="0" locked="0" layoutInCell="1" allowOverlap="1" wp14:anchorId="3517ABD8" wp14:editId="0178826E">
                <wp:simplePos x="0" y="0"/>
                <wp:positionH relativeFrom="column">
                  <wp:posOffset>2391410</wp:posOffset>
                </wp:positionH>
                <wp:positionV relativeFrom="paragraph">
                  <wp:posOffset>1175385</wp:posOffset>
                </wp:positionV>
                <wp:extent cx="0" cy="317500"/>
                <wp:effectExtent l="76200" t="0" r="76200" b="63500"/>
                <wp:wrapNone/>
                <wp:docPr id="1339208609"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75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0516BCB">
              <v:shape id="Straight Arrow Connector 40" style="position:absolute;margin-left:188.3pt;margin-top:92.55pt;width:0;height:25pt;z-index:487620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" w14:anchorId="7D1544E1">
                <v:stroke endarrow="block"/>
                <o:lock v:ext="edit" shapetype="f"/>
              </v:shape>
            </w:pict>
          </mc:Fallback>
        </mc:AlternateContent>
      </w:r>
      <w:r w:rsidR="00BD047F">
        <w:rPr>
          <w:rFonts w:ascii="Times New Roman" w:eastAsiaTheme="minorEastAsia" w:hAnsi="Times New Roman" w:cs="Times New Roman"/>
          <w:noProof/>
        </w:rPr>
        <mc:AlternateContent>
          <mc:Choice Requires="wps">
            <w:drawing>
              <wp:anchor distT="45720" distB="45720" distL="114300" distR="114300" simplePos="0" relativeHeight="487632896" behindDoc="0" locked="0" layoutInCell="1" allowOverlap="1" wp14:anchorId="2BCDE5E6" wp14:editId="33A615A3">
                <wp:simplePos x="0" y="0"/>
                <wp:positionH relativeFrom="margin">
                  <wp:align>left</wp:align>
                </wp:positionH>
                <wp:positionV relativeFrom="paragraph">
                  <wp:posOffset>4443730</wp:posOffset>
                </wp:positionV>
                <wp:extent cx="3060700" cy="1016000"/>
                <wp:effectExtent l="0" t="0" r="25400" b="12700"/>
                <wp:wrapSquare wrapText="bothSides"/>
                <wp:docPr id="187959909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1016000"/>
                        </a:xfrm>
                        <a:prstGeom prst="rect">
                          <a:avLst/>
                        </a:prstGeom>
                        <a:solidFill>
                          <a:srgbClr val="FFFFFF"/>
                        </a:solidFill>
                        <a:ln w="9525">
                          <a:solidFill>
                            <a:srgbClr val="000000"/>
                          </a:solidFill>
                          <a:miter lim="800000"/>
                          <a:headEnd/>
                          <a:tailEnd/>
                        </a:ln>
                      </wps:spPr>
                      <wps:txbx>
                        <w:txbxContent>
                          <w:p w14:paraId="14F96C71" w14:textId="285DBA76" w:rsidR="002C2414" w:rsidRDefault="002C2414" w:rsidP="002C2414">
                            <w:pPr>
                              <w:jc w:val="both"/>
                              <w:rPr>
                                <w:rFonts w:ascii="Arial" w:hAnsi="Arial" w:cs="Arial"/>
                                <w:sz w:val="20"/>
                                <w:szCs w:val="20"/>
                              </w:rPr>
                            </w:pPr>
                            <w:proofErr w:type="gramStart"/>
                            <w:r w:rsidRPr="002C2414">
                              <w:rPr>
                                <w:rFonts w:ascii="Arial" w:hAnsi="Arial" w:cs="Arial"/>
                                <w:sz w:val="20"/>
                                <w:szCs w:val="20"/>
                              </w:rPr>
                              <w:t>The</w:t>
                            </w:r>
                            <w:r w:rsidR="00D02174">
                              <w:rPr>
                                <w:rFonts w:ascii="Arial" w:hAnsi="Arial" w:cs="Arial"/>
                                <w:sz w:val="20"/>
                                <w:szCs w:val="20"/>
                              </w:rPr>
                              <w:t xml:space="preserve"> </w:t>
                            </w:r>
                            <w:r w:rsidRPr="002C2414">
                              <w:rPr>
                                <w:rFonts w:ascii="Arial" w:hAnsi="Arial" w:cs="Arial"/>
                                <w:sz w:val="20"/>
                                <w:szCs w:val="20"/>
                              </w:rPr>
                              <w:t xml:space="preserve"> H</w:t>
                            </w:r>
                            <w:r w:rsidR="003A6638">
                              <w:rPr>
                                <w:rFonts w:ascii="Arial" w:hAnsi="Arial" w:cs="Arial"/>
                                <w:sz w:val="20"/>
                                <w:szCs w:val="20"/>
                              </w:rPr>
                              <w:t>T</w:t>
                            </w:r>
                            <w:proofErr w:type="gramEnd"/>
                            <w:r w:rsidR="00D02174">
                              <w:rPr>
                                <w:rFonts w:ascii="Arial" w:hAnsi="Arial" w:cs="Arial"/>
                                <w:sz w:val="20"/>
                                <w:szCs w:val="20"/>
                              </w:rPr>
                              <w:t xml:space="preserve">, </w:t>
                            </w:r>
                            <w:r w:rsidR="00D02174" w:rsidRPr="00BF5B4B">
                              <w:rPr>
                                <w:rFonts w:ascii="Arial" w:hAnsi="Arial" w:cs="Arial"/>
                                <w:sz w:val="20"/>
                                <w:szCs w:val="20"/>
                              </w:rPr>
                              <w:t>Principal or equ</w:t>
                            </w:r>
                            <w:r w:rsidR="00BD047F" w:rsidRPr="00BF5B4B">
                              <w:rPr>
                                <w:rFonts w:ascii="Arial" w:hAnsi="Arial" w:cs="Arial"/>
                                <w:sz w:val="20"/>
                                <w:szCs w:val="20"/>
                              </w:rPr>
                              <w:t>ivalent</w:t>
                            </w:r>
                            <w:r w:rsidRPr="00BF5B4B">
                              <w:rPr>
                                <w:rFonts w:ascii="Arial" w:hAnsi="Arial" w:cs="Arial"/>
                                <w:sz w:val="20"/>
                                <w:szCs w:val="20"/>
                              </w:rPr>
                              <w:t xml:space="preserve"> </w:t>
                            </w:r>
                            <w:r w:rsidR="00566DD4" w:rsidRPr="00BF5B4B">
                              <w:rPr>
                                <w:rFonts w:ascii="Arial" w:hAnsi="Arial" w:cs="Arial"/>
                                <w:sz w:val="20"/>
                                <w:szCs w:val="20"/>
                              </w:rPr>
                              <w:t>will</w:t>
                            </w:r>
                            <w:r w:rsidRPr="00BF5B4B">
                              <w:rPr>
                                <w:rFonts w:ascii="Arial" w:hAnsi="Arial" w:cs="Arial"/>
                                <w:sz w:val="20"/>
                                <w:szCs w:val="20"/>
                              </w:rPr>
                              <w:t xml:space="preserve"> review and evaluate low-level concerns regularly to identify any potential patterns of conc</w:t>
                            </w:r>
                            <w:r w:rsidRPr="002C2414">
                              <w:rPr>
                                <w:rFonts w:ascii="Arial" w:hAnsi="Arial" w:cs="Arial"/>
                                <w:sz w:val="20"/>
                                <w:szCs w:val="20"/>
                              </w:rPr>
                              <w:t xml:space="preserve">erning, problematic or inappropriate </w:t>
                            </w:r>
                            <w:proofErr w:type="spellStart"/>
                            <w:r w:rsidRPr="002C2414">
                              <w:rPr>
                                <w:rFonts w:ascii="Arial" w:hAnsi="Arial" w:cs="Arial"/>
                                <w:sz w:val="20"/>
                                <w:szCs w:val="20"/>
                              </w:rPr>
                              <w:t>behaviour</w:t>
                            </w:r>
                            <w:proofErr w:type="spellEnd"/>
                            <w:r w:rsidRPr="002C2414">
                              <w:rPr>
                                <w:rFonts w:ascii="Arial" w:hAnsi="Arial" w:cs="Arial"/>
                                <w:sz w:val="20"/>
                                <w:szCs w:val="20"/>
                              </w:rPr>
                              <w:t xml:space="preserve">. </w:t>
                            </w:r>
                          </w:p>
                          <w:p w14:paraId="2264FFF8" w14:textId="5B2CE201" w:rsidR="00B95C78" w:rsidRPr="002C2414" w:rsidRDefault="00B95C78" w:rsidP="002C2414">
                            <w:pPr>
                              <w:jc w:val="both"/>
                              <w:rPr>
                                <w:rFonts w:ascii="Arial" w:hAnsi="Arial" w:cs="Arial"/>
                                <w:sz w:val="20"/>
                                <w:szCs w:val="20"/>
                              </w:rPr>
                            </w:pPr>
                            <w:r w:rsidRPr="00AA0E82">
                              <w:rPr>
                                <w:rFonts w:ascii="Arial" w:hAnsi="Arial" w:cs="Arial"/>
                                <w:sz w:val="20"/>
                                <w:szCs w:val="20"/>
                              </w:rPr>
                              <w:t xml:space="preserve">Three or more low-level concerns must be reported to HR </w:t>
                            </w:r>
                            <w:hyperlink r:id="rId28" w:history="1">
                              <w:r w:rsidRPr="00AA0E82">
                                <w:rPr>
                                  <w:rStyle w:val="Hyperlink"/>
                                  <w:rFonts w:ascii="Arial" w:hAnsi="Arial" w:cs="Arial"/>
                                  <w:sz w:val="20"/>
                                  <w:szCs w:val="20"/>
                                </w:rPr>
                                <w:t>peopleadvice@ofgl.co.uk</w:t>
                              </w:r>
                            </w:hyperlink>
                            <w:r w:rsidRPr="00AA0E82">
                              <w:rPr>
                                <w:rFonts w:ascii="Arial" w:hAnsi="Arial" w:cs="Arial"/>
                                <w:sz w:val="20"/>
                                <w:szCs w:val="20"/>
                              </w:rPr>
                              <w:t xml:space="preserve"> for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CDE5E6" id="_x0000_s1036" type="#_x0000_t202" style="position:absolute;margin-left:0;margin-top:349.9pt;width:241pt;height:80pt;z-index:4876328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">
                <v:textbox>
                  <w:txbxContent>
                    <w:p w14:paraId="14F96C71" w14:textId="285DBA76" w:rsidR="002C2414" w:rsidRDefault="002C2414" w:rsidP="002C2414">
                      <w:pPr>
                        <w:jc w:val="both"/>
                        <w:rPr>
                          <w:rFonts w:ascii="Arial" w:hAnsi="Arial" w:cs="Arial"/>
                          <w:sz w:val="20"/>
                          <w:szCs w:val="20"/>
                        </w:rPr>
                      </w:pPr>
                      <w:proofErr w:type="gramStart"/>
                      <w:r w:rsidRPr="002C2414">
                        <w:rPr>
                          <w:rFonts w:ascii="Arial" w:hAnsi="Arial" w:cs="Arial"/>
                          <w:sz w:val="20"/>
                          <w:szCs w:val="20"/>
                        </w:rPr>
                        <w:t>The</w:t>
                      </w:r>
                      <w:r w:rsidR="00D02174">
                        <w:rPr>
                          <w:rFonts w:ascii="Arial" w:hAnsi="Arial" w:cs="Arial"/>
                          <w:sz w:val="20"/>
                          <w:szCs w:val="20"/>
                        </w:rPr>
                        <w:t xml:space="preserve"> </w:t>
                      </w:r>
                      <w:r w:rsidRPr="002C2414">
                        <w:rPr>
                          <w:rFonts w:ascii="Arial" w:hAnsi="Arial" w:cs="Arial"/>
                          <w:sz w:val="20"/>
                          <w:szCs w:val="20"/>
                        </w:rPr>
                        <w:t xml:space="preserve"> H</w:t>
                      </w:r>
                      <w:r w:rsidR="003A6638">
                        <w:rPr>
                          <w:rFonts w:ascii="Arial" w:hAnsi="Arial" w:cs="Arial"/>
                          <w:sz w:val="20"/>
                          <w:szCs w:val="20"/>
                        </w:rPr>
                        <w:t>T</w:t>
                      </w:r>
                      <w:proofErr w:type="gramEnd"/>
                      <w:r w:rsidR="00D02174">
                        <w:rPr>
                          <w:rFonts w:ascii="Arial" w:hAnsi="Arial" w:cs="Arial"/>
                          <w:sz w:val="20"/>
                          <w:szCs w:val="20"/>
                        </w:rPr>
                        <w:t xml:space="preserve">, </w:t>
                      </w:r>
                      <w:r w:rsidR="00D02174" w:rsidRPr="00BF5B4B">
                        <w:rPr>
                          <w:rFonts w:ascii="Arial" w:hAnsi="Arial" w:cs="Arial"/>
                          <w:sz w:val="20"/>
                          <w:szCs w:val="20"/>
                        </w:rPr>
                        <w:t>Principal or equ</w:t>
                      </w:r>
                      <w:r w:rsidR="00BD047F" w:rsidRPr="00BF5B4B">
                        <w:rPr>
                          <w:rFonts w:ascii="Arial" w:hAnsi="Arial" w:cs="Arial"/>
                          <w:sz w:val="20"/>
                          <w:szCs w:val="20"/>
                        </w:rPr>
                        <w:t>ivalent</w:t>
                      </w:r>
                      <w:r w:rsidRPr="00BF5B4B">
                        <w:rPr>
                          <w:rFonts w:ascii="Arial" w:hAnsi="Arial" w:cs="Arial"/>
                          <w:sz w:val="20"/>
                          <w:szCs w:val="20"/>
                        </w:rPr>
                        <w:t xml:space="preserve"> </w:t>
                      </w:r>
                      <w:r w:rsidR="00566DD4" w:rsidRPr="00BF5B4B">
                        <w:rPr>
                          <w:rFonts w:ascii="Arial" w:hAnsi="Arial" w:cs="Arial"/>
                          <w:sz w:val="20"/>
                          <w:szCs w:val="20"/>
                        </w:rPr>
                        <w:t>will</w:t>
                      </w:r>
                      <w:r w:rsidRPr="00BF5B4B">
                        <w:rPr>
                          <w:rFonts w:ascii="Arial" w:hAnsi="Arial" w:cs="Arial"/>
                          <w:sz w:val="20"/>
                          <w:szCs w:val="20"/>
                        </w:rPr>
                        <w:t xml:space="preserve"> review and evaluate low-level concerns regularly to identify any potential patterns of conc</w:t>
                      </w:r>
                      <w:r w:rsidRPr="002C2414">
                        <w:rPr>
                          <w:rFonts w:ascii="Arial" w:hAnsi="Arial" w:cs="Arial"/>
                          <w:sz w:val="20"/>
                          <w:szCs w:val="20"/>
                        </w:rPr>
                        <w:t xml:space="preserve">erning, problematic or inappropriate </w:t>
                      </w:r>
                      <w:proofErr w:type="spellStart"/>
                      <w:r w:rsidRPr="002C2414">
                        <w:rPr>
                          <w:rFonts w:ascii="Arial" w:hAnsi="Arial" w:cs="Arial"/>
                          <w:sz w:val="20"/>
                          <w:szCs w:val="20"/>
                        </w:rPr>
                        <w:t>behaviour</w:t>
                      </w:r>
                      <w:proofErr w:type="spellEnd"/>
                      <w:r w:rsidRPr="002C2414">
                        <w:rPr>
                          <w:rFonts w:ascii="Arial" w:hAnsi="Arial" w:cs="Arial"/>
                          <w:sz w:val="20"/>
                          <w:szCs w:val="20"/>
                        </w:rPr>
                        <w:t xml:space="preserve">. </w:t>
                      </w:r>
                    </w:p>
                    <w:p w14:paraId="2264FFF8" w14:textId="5B2CE201" w:rsidR="00B95C78" w:rsidRPr="002C2414" w:rsidRDefault="00B95C78" w:rsidP="002C2414">
                      <w:pPr>
                        <w:jc w:val="both"/>
                        <w:rPr>
                          <w:rFonts w:ascii="Arial" w:hAnsi="Arial" w:cs="Arial"/>
                          <w:sz w:val="20"/>
                          <w:szCs w:val="20"/>
                        </w:rPr>
                      </w:pPr>
                      <w:r w:rsidRPr="00AA0E82">
                        <w:rPr>
                          <w:rFonts w:ascii="Arial" w:hAnsi="Arial" w:cs="Arial"/>
                          <w:sz w:val="20"/>
                          <w:szCs w:val="20"/>
                        </w:rPr>
                        <w:t xml:space="preserve">Three or more low-level concerns must be reported to HR </w:t>
                      </w:r>
                      <w:hyperlink r:id="rId29" w:history="1">
                        <w:r w:rsidRPr="00AA0E82">
                          <w:rPr>
                            <w:rStyle w:val="Hyperlink"/>
                            <w:rFonts w:ascii="Arial" w:hAnsi="Arial" w:cs="Arial"/>
                            <w:sz w:val="20"/>
                            <w:szCs w:val="20"/>
                          </w:rPr>
                          <w:t>peopleadvice@ofgl.co.uk</w:t>
                        </w:r>
                      </w:hyperlink>
                      <w:r w:rsidRPr="00AA0E82">
                        <w:rPr>
                          <w:rFonts w:ascii="Arial" w:hAnsi="Arial" w:cs="Arial"/>
                          <w:sz w:val="20"/>
                          <w:szCs w:val="20"/>
                        </w:rPr>
                        <w:t xml:space="preserve"> for review.</w:t>
                      </w:r>
                    </w:p>
                  </w:txbxContent>
                </v:textbox>
                <w10:wrap type="square" anchorx="margin"/>
              </v:shape>
            </w:pict>
          </mc:Fallback>
        </mc:AlternateContent>
      </w:r>
      <w:r w:rsidR="00BD047F">
        <w:rPr>
          <w:rFonts w:ascii="Times New Roman" w:eastAsiaTheme="minorEastAsia" w:hAnsi="Times New Roman" w:cs="Times New Roman"/>
          <w:noProof/>
        </w:rPr>
        <mc:AlternateContent>
          <mc:Choice Requires="wps">
            <w:drawing>
              <wp:anchor distT="45720" distB="45720" distL="114300" distR="114300" simplePos="0" relativeHeight="487634944" behindDoc="0" locked="0" layoutInCell="1" allowOverlap="1" wp14:anchorId="3FBB7C62" wp14:editId="6187FEF8">
                <wp:simplePos x="0" y="0"/>
                <wp:positionH relativeFrom="margin">
                  <wp:align>left</wp:align>
                </wp:positionH>
                <wp:positionV relativeFrom="paragraph">
                  <wp:posOffset>5657215</wp:posOffset>
                </wp:positionV>
                <wp:extent cx="3175000" cy="1059180"/>
                <wp:effectExtent l="0" t="0" r="25400" b="26670"/>
                <wp:wrapSquare wrapText="bothSides"/>
                <wp:docPr id="53587642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1059180"/>
                        </a:xfrm>
                        <a:prstGeom prst="rect">
                          <a:avLst/>
                        </a:prstGeom>
                        <a:solidFill>
                          <a:srgbClr val="FFFFFF"/>
                        </a:solidFill>
                        <a:ln w="9525">
                          <a:solidFill>
                            <a:srgbClr val="000000"/>
                          </a:solidFill>
                          <a:miter lim="800000"/>
                          <a:headEnd/>
                          <a:tailEnd/>
                        </a:ln>
                      </wps:spPr>
                      <wps:txbx>
                        <w:txbxContent>
                          <w:p w14:paraId="169F9C7D" w14:textId="504E2FFA" w:rsidR="002C2414" w:rsidRPr="002C2414" w:rsidRDefault="002C2414" w:rsidP="002C2414">
                            <w:pPr>
                              <w:jc w:val="both"/>
                              <w:rPr>
                                <w:rFonts w:ascii="Arial" w:hAnsi="Arial" w:cs="Arial"/>
                                <w:sz w:val="20"/>
                                <w:szCs w:val="20"/>
                              </w:rPr>
                            </w:pPr>
                            <w:r w:rsidRPr="002C2414">
                              <w:rPr>
                                <w:rFonts w:ascii="Arial" w:hAnsi="Arial" w:cs="Arial"/>
                                <w:sz w:val="20"/>
                                <w:szCs w:val="20"/>
                              </w:rPr>
                              <w:t xml:space="preserve">If a concerning pattern of </w:t>
                            </w:r>
                            <w:proofErr w:type="spellStart"/>
                            <w:r w:rsidRPr="002C2414">
                              <w:rPr>
                                <w:rFonts w:ascii="Arial" w:hAnsi="Arial" w:cs="Arial"/>
                                <w:sz w:val="20"/>
                                <w:szCs w:val="20"/>
                              </w:rPr>
                              <w:t>behaviour</w:t>
                            </w:r>
                            <w:proofErr w:type="spellEnd"/>
                            <w:r w:rsidRPr="002C2414">
                              <w:rPr>
                                <w:rFonts w:ascii="Arial" w:hAnsi="Arial" w:cs="Arial"/>
                                <w:sz w:val="20"/>
                                <w:szCs w:val="20"/>
                              </w:rPr>
                              <w:t xml:space="preserve"> is identified </w:t>
                            </w:r>
                            <w:r w:rsidR="00566DD4">
                              <w:rPr>
                                <w:rFonts w:ascii="Arial" w:hAnsi="Arial" w:cs="Arial"/>
                                <w:sz w:val="20"/>
                                <w:szCs w:val="20"/>
                              </w:rPr>
                              <w:t>that</w:t>
                            </w:r>
                            <w:r w:rsidRPr="002C2414">
                              <w:rPr>
                                <w:rFonts w:ascii="Arial" w:hAnsi="Arial" w:cs="Arial"/>
                                <w:sz w:val="20"/>
                                <w:szCs w:val="20"/>
                              </w:rPr>
                              <w:t xml:space="preserve"> now meets the criteria for an allegation, then the matter should be referred to the Local Authority Designated Officer or local equivalent. The processes in the </w:t>
                            </w:r>
                            <w:r w:rsidRPr="002C2414">
                              <w:rPr>
                                <w:rFonts w:ascii="Arial" w:hAnsi="Arial" w:cs="Arial"/>
                                <w:i/>
                                <w:iCs/>
                                <w:sz w:val="20"/>
                                <w:szCs w:val="20"/>
                              </w:rPr>
                              <w:t>Safeguarding Policy</w:t>
                            </w:r>
                            <w:r w:rsidRPr="002C2414">
                              <w:rPr>
                                <w:rFonts w:ascii="Arial" w:hAnsi="Arial" w:cs="Arial"/>
                                <w:sz w:val="20"/>
                                <w:szCs w:val="20"/>
                              </w:rPr>
                              <w:t xml:space="preserve"> and </w:t>
                            </w:r>
                            <w:r w:rsidRPr="002C2414">
                              <w:rPr>
                                <w:rFonts w:ascii="Arial" w:hAnsi="Arial" w:cs="Arial"/>
                                <w:i/>
                                <w:iCs/>
                                <w:sz w:val="20"/>
                                <w:szCs w:val="20"/>
                              </w:rPr>
                              <w:t>Managing Allegations Against Staff Procedures</w:t>
                            </w:r>
                            <w:r w:rsidRPr="002C2414">
                              <w:rPr>
                                <w:rFonts w:ascii="Arial" w:hAnsi="Arial" w:cs="Arial"/>
                                <w:sz w:val="20"/>
                                <w:szCs w:val="20"/>
                              </w:rPr>
                              <w:t xml:space="preserve"> must be followed.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B7C62" id="Text Box 45" o:spid="_x0000_s1037" type="#_x0000_t202" style="position:absolute;margin-left:0;margin-top:445.45pt;width:250pt;height:83.4pt;z-index:487634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">
                <v:textbox>
                  <w:txbxContent>
                    <w:p w14:paraId="169F9C7D" w14:textId="504E2FFA" w:rsidR="002C2414" w:rsidRPr="002C2414" w:rsidRDefault="002C2414" w:rsidP="002C2414">
                      <w:pPr>
                        <w:jc w:val="both"/>
                        <w:rPr>
                          <w:rFonts w:ascii="Arial" w:hAnsi="Arial" w:cs="Arial"/>
                          <w:sz w:val="20"/>
                          <w:szCs w:val="20"/>
                        </w:rPr>
                      </w:pPr>
                      <w:r w:rsidRPr="002C2414">
                        <w:rPr>
                          <w:rFonts w:ascii="Arial" w:hAnsi="Arial" w:cs="Arial"/>
                          <w:sz w:val="20"/>
                          <w:szCs w:val="20"/>
                        </w:rPr>
                        <w:t xml:space="preserve">If a concerning pattern of </w:t>
                      </w:r>
                      <w:proofErr w:type="spellStart"/>
                      <w:r w:rsidRPr="002C2414">
                        <w:rPr>
                          <w:rFonts w:ascii="Arial" w:hAnsi="Arial" w:cs="Arial"/>
                          <w:sz w:val="20"/>
                          <w:szCs w:val="20"/>
                        </w:rPr>
                        <w:t>behaviour</w:t>
                      </w:r>
                      <w:proofErr w:type="spellEnd"/>
                      <w:r w:rsidRPr="002C2414">
                        <w:rPr>
                          <w:rFonts w:ascii="Arial" w:hAnsi="Arial" w:cs="Arial"/>
                          <w:sz w:val="20"/>
                          <w:szCs w:val="20"/>
                        </w:rPr>
                        <w:t xml:space="preserve"> is identified </w:t>
                      </w:r>
                      <w:r w:rsidR="00566DD4">
                        <w:rPr>
                          <w:rFonts w:ascii="Arial" w:hAnsi="Arial" w:cs="Arial"/>
                          <w:sz w:val="20"/>
                          <w:szCs w:val="20"/>
                        </w:rPr>
                        <w:t>that</w:t>
                      </w:r>
                      <w:r w:rsidRPr="002C2414">
                        <w:rPr>
                          <w:rFonts w:ascii="Arial" w:hAnsi="Arial" w:cs="Arial"/>
                          <w:sz w:val="20"/>
                          <w:szCs w:val="20"/>
                        </w:rPr>
                        <w:t xml:space="preserve"> now meets the criteria for an allegation, then the matter should be referred to the Local Authority Designated Officer or local equivalent. The processes in the </w:t>
                      </w:r>
                      <w:r w:rsidRPr="002C2414">
                        <w:rPr>
                          <w:rFonts w:ascii="Arial" w:hAnsi="Arial" w:cs="Arial"/>
                          <w:i/>
                          <w:iCs/>
                          <w:sz w:val="20"/>
                          <w:szCs w:val="20"/>
                        </w:rPr>
                        <w:t>Safeguarding Policy</w:t>
                      </w:r>
                      <w:r w:rsidRPr="002C2414">
                        <w:rPr>
                          <w:rFonts w:ascii="Arial" w:hAnsi="Arial" w:cs="Arial"/>
                          <w:sz w:val="20"/>
                          <w:szCs w:val="20"/>
                        </w:rPr>
                        <w:t xml:space="preserve"> and </w:t>
                      </w:r>
                      <w:r w:rsidRPr="002C2414">
                        <w:rPr>
                          <w:rFonts w:ascii="Arial" w:hAnsi="Arial" w:cs="Arial"/>
                          <w:i/>
                          <w:iCs/>
                          <w:sz w:val="20"/>
                          <w:szCs w:val="20"/>
                        </w:rPr>
                        <w:t>Managing Allegations Against Staff Procedures</w:t>
                      </w:r>
                      <w:r w:rsidRPr="002C2414">
                        <w:rPr>
                          <w:rFonts w:ascii="Arial" w:hAnsi="Arial" w:cs="Arial"/>
                          <w:sz w:val="20"/>
                          <w:szCs w:val="20"/>
                        </w:rPr>
                        <w:t xml:space="preserve"> must be followed. </w:t>
                      </w:r>
                    </w:p>
                  </w:txbxContent>
                </v:textbox>
                <w10:wrap type="square" anchorx="margin"/>
              </v:shape>
            </w:pict>
          </mc:Fallback>
        </mc:AlternateContent>
      </w:r>
      <w:r w:rsidR="001566D1">
        <w:rPr>
          <w:rFonts w:ascii="Times New Roman" w:eastAsiaTheme="minorEastAsia" w:hAnsi="Times New Roman" w:cs="Times New Roman"/>
          <w:noProof/>
        </w:rPr>
        <mc:AlternateContent>
          <mc:Choice Requires="wps">
            <w:drawing>
              <wp:anchor distT="4294967295" distB="4294967295" distL="114300" distR="114300" simplePos="0" relativeHeight="487652352" behindDoc="0" locked="0" layoutInCell="1" allowOverlap="1" wp14:anchorId="78BDEA82" wp14:editId="7BAECB27">
                <wp:simplePos x="0" y="0"/>
                <wp:positionH relativeFrom="column">
                  <wp:posOffset>3126740</wp:posOffset>
                </wp:positionH>
                <wp:positionV relativeFrom="paragraph">
                  <wp:posOffset>4824095</wp:posOffset>
                </wp:positionV>
                <wp:extent cx="450850" cy="0"/>
                <wp:effectExtent l="0" t="76200" r="25400" b="95250"/>
                <wp:wrapNone/>
                <wp:docPr id="773108514"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85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F8E413B">
              <v:shape id="Straight Arrow Connector 55" style="position:absolute;margin-left:246.2pt;margin-top:379.85pt;width:35.5pt;height:0;z-index:487652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" w14:anchorId="170785C1">
                <v:stroke endarrow="block"/>
                <o:lock v:ext="edit" shapetype="f"/>
              </v:shape>
            </w:pict>
          </mc:Fallback>
        </mc:AlternateContent>
      </w:r>
      <w:r w:rsidR="001566D1" w:rsidRPr="00CC0FA5">
        <w:rPr>
          <w:rFonts w:ascii="Arial" w:hAnsi="Arial" w:cs="Arial"/>
          <w:noProof/>
        </w:rPr>
        <mc:AlternateContent>
          <mc:Choice Requires="wps">
            <w:drawing>
              <wp:anchor distT="45720" distB="45720" distL="114300" distR="114300" simplePos="0" relativeHeight="487641088" behindDoc="0" locked="0" layoutInCell="1" allowOverlap="1" wp14:anchorId="086030CD" wp14:editId="1B6E8A70">
                <wp:simplePos x="0" y="0"/>
                <wp:positionH relativeFrom="column">
                  <wp:posOffset>604520</wp:posOffset>
                </wp:positionH>
                <wp:positionV relativeFrom="paragraph">
                  <wp:posOffset>2256790</wp:posOffset>
                </wp:positionV>
                <wp:extent cx="381000" cy="1404620"/>
                <wp:effectExtent l="0" t="0" r="0" b="1270"/>
                <wp:wrapSquare wrapText="bothSides"/>
                <wp:docPr id="154393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404620"/>
                        </a:xfrm>
                        <a:prstGeom prst="rect">
                          <a:avLst/>
                        </a:prstGeom>
                        <a:solidFill>
                          <a:srgbClr val="FFFFFF"/>
                        </a:solidFill>
                        <a:ln w="9525">
                          <a:noFill/>
                          <a:miter lim="800000"/>
                          <a:headEnd/>
                          <a:tailEnd/>
                        </a:ln>
                      </wps:spPr>
                      <wps:txbx>
                        <w:txbxContent>
                          <w:p w14:paraId="345CA373" w14:textId="24DC83B2" w:rsidR="002C2414" w:rsidRPr="00BA2DA4" w:rsidRDefault="002C2414" w:rsidP="001952F3">
                            <w:pPr>
                              <w:rPr>
                                <w:rFonts w:ascii="Arial" w:hAnsi="Arial" w:cs="Arial"/>
                                <w:sz w:val="20"/>
                                <w:szCs w:val="20"/>
                              </w:rPr>
                            </w:pPr>
                            <w:r w:rsidRPr="00BA2DA4">
                              <w:rPr>
                                <w:rFonts w:ascii="Arial" w:hAnsi="Arial" w:cs="Arial"/>
                                <w:sz w:val="20"/>
                                <w:szCs w:val="20"/>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6030CD" id="Text Box 2" o:spid="_x0000_s1038" type="#_x0000_t202" style="position:absolute;margin-left:47.6pt;margin-top:177.7pt;width:30pt;height:110.6pt;z-index:487641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" stroked="f">
                <v:textbox style="mso-fit-shape-to-text:t">
                  <w:txbxContent>
                    <w:p w14:paraId="345CA373" w14:textId="24DC83B2" w:rsidR="002C2414" w:rsidRPr="00BA2DA4" w:rsidRDefault="002C2414" w:rsidP="001952F3">
                      <w:pPr>
                        <w:rPr>
                          <w:rFonts w:ascii="Arial" w:hAnsi="Arial" w:cs="Arial"/>
                          <w:sz w:val="20"/>
                          <w:szCs w:val="20"/>
                        </w:rPr>
                      </w:pPr>
                      <w:r w:rsidRPr="00BA2DA4">
                        <w:rPr>
                          <w:rFonts w:ascii="Arial" w:hAnsi="Arial" w:cs="Arial"/>
                          <w:sz w:val="20"/>
                          <w:szCs w:val="20"/>
                        </w:rPr>
                        <w:t>No</w:t>
                      </w:r>
                    </w:p>
                  </w:txbxContent>
                </v:textbox>
                <w10:wrap type="square"/>
              </v:shape>
            </w:pict>
          </mc:Fallback>
        </mc:AlternateContent>
      </w:r>
      <w:r w:rsidR="00AD02CD">
        <w:rPr>
          <w:rFonts w:ascii="Times New Roman" w:eastAsiaTheme="minorEastAsia" w:hAnsi="Times New Roman" w:cs="Times New Roman"/>
          <w:noProof/>
        </w:rPr>
        <mc:AlternateContent>
          <mc:Choice Requires="wps">
            <w:drawing>
              <wp:anchor distT="45720" distB="45720" distL="114300" distR="114300" simplePos="0" relativeHeight="487604224" behindDoc="0" locked="0" layoutInCell="1" allowOverlap="1" wp14:anchorId="72BAED01" wp14:editId="6880BBF2">
                <wp:simplePos x="0" y="0"/>
                <wp:positionH relativeFrom="column">
                  <wp:posOffset>17780</wp:posOffset>
                </wp:positionH>
                <wp:positionV relativeFrom="paragraph">
                  <wp:posOffset>231140</wp:posOffset>
                </wp:positionV>
                <wp:extent cx="2209800" cy="708660"/>
                <wp:effectExtent l="0" t="0" r="19050" b="15240"/>
                <wp:wrapSquare wrapText="bothSides"/>
                <wp:docPr id="157231669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08660"/>
                        </a:xfrm>
                        <a:prstGeom prst="rect">
                          <a:avLst/>
                        </a:prstGeom>
                        <a:solidFill>
                          <a:srgbClr val="FFFFFF"/>
                        </a:solidFill>
                        <a:ln w="9525">
                          <a:solidFill>
                            <a:srgbClr val="000000"/>
                          </a:solidFill>
                          <a:miter lim="800000"/>
                          <a:headEnd/>
                          <a:tailEnd/>
                        </a:ln>
                      </wps:spPr>
                      <wps:txbx>
                        <w:txbxContent>
                          <w:p w14:paraId="08232F16" w14:textId="1B1E37C7" w:rsidR="00CC0FA5" w:rsidRPr="004F24D2" w:rsidRDefault="00CC0FA5" w:rsidP="00CC0FA5">
                            <w:pPr>
                              <w:rPr>
                                <w:rFonts w:ascii="Arial" w:hAnsi="Arial" w:cs="Arial"/>
                                <w:kern w:val="20"/>
                              </w:rPr>
                            </w:pPr>
                            <w:r w:rsidRPr="009C2C28">
                              <w:rPr>
                                <w:rFonts w:ascii="Arial" w:hAnsi="Arial" w:cs="Arial"/>
                                <w:kern w:val="20"/>
                                <w:sz w:val="20"/>
                                <w:szCs w:val="20"/>
                              </w:rPr>
                              <w:t>Report concern to Headteacher</w:t>
                            </w:r>
                            <w:r w:rsidR="004F24D2" w:rsidRPr="009C2C28">
                              <w:rPr>
                                <w:rFonts w:ascii="Arial" w:hAnsi="Arial" w:cs="Arial"/>
                                <w:kern w:val="20"/>
                                <w:sz w:val="20"/>
                                <w:szCs w:val="20"/>
                              </w:rPr>
                              <w:t>, Principal</w:t>
                            </w:r>
                            <w:r w:rsidRPr="009C2C28">
                              <w:rPr>
                                <w:rFonts w:ascii="Arial" w:hAnsi="Arial" w:cs="Arial"/>
                                <w:kern w:val="20"/>
                                <w:sz w:val="20"/>
                                <w:szCs w:val="20"/>
                              </w:rPr>
                              <w:t xml:space="preserve"> or equivalent</w:t>
                            </w:r>
                            <w:r w:rsidR="00163F63" w:rsidRPr="009C2C28">
                              <w:rPr>
                                <w:rFonts w:ascii="Arial" w:hAnsi="Arial" w:cs="Arial"/>
                                <w:kern w:val="20"/>
                                <w:sz w:val="20"/>
                                <w:szCs w:val="20"/>
                              </w:rPr>
                              <w:t xml:space="preserve"> (HT)</w:t>
                            </w:r>
                            <w:r w:rsidRPr="009C2C28">
                              <w:rPr>
                                <w:rFonts w:ascii="Arial" w:hAnsi="Arial" w:cs="Arial"/>
                                <w:kern w:val="20"/>
                                <w:sz w:val="20"/>
                                <w:szCs w:val="20"/>
                              </w:rPr>
                              <w:t xml:space="preserve">. If the concern is about the HT, </w:t>
                            </w:r>
                            <w:r w:rsidR="00FD4A1F" w:rsidRPr="009C2C28">
                              <w:rPr>
                                <w:rFonts w:ascii="Arial" w:hAnsi="Arial" w:cs="Arial"/>
                                <w:kern w:val="20"/>
                                <w:sz w:val="20"/>
                                <w:szCs w:val="20"/>
                              </w:rPr>
                              <w:t>it must</w:t>
                            </w:r>
                            <w:r w:rsidRPr="009C2C28">
                              <w:rPr>
                                <w:rFonts w:ascii="Arial" w:hAnsi="Arial" w:cs="Arial"/>
                                <w:kern w:val="20"/>
                                <w:sz w:val="20"/>
                                <w:szCs w:val="20"/>
                              </w:rPr>
                              <w:t xml:space="preserve"> be reported to R</w:t>
                            </w:r>
                            <w:r w:rsidR="003E3959" w:rsidRPr="009C2C28">
                              <w:rPr>
                                <w:rFonts w:ascii="Arial" w:hAnsi="Arial" w:cs="Arial"/>
                                <w:kern w:val="20"/>
                                <w:sz w:val="20"/>
                                <w:szCs w:val="20"/>
                              </w:rPr>
                              <w:t>D</w:t>
                            </w:r>
                            <w:r w:rsidRPr="009C2C28">
                              <w:rPr>
                                <w:rFonts w:ascii="Arial" w:hAnsi="Arial" w:cs="Arial"/>
                                <w:kern w:val="2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BAED01" id="Text Box 31" o:spid="_x0000_s1039" type="#_x0000_t202" style="position:absolute;margin-left:1.4pt;margin-top:18.2pt;width:174pt;height:55.8pt;z-index:487604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">
                <v:textbox>
                  <w:txbxContent>
                    <w:p w14:paraId="08232F16" w14:textId="1B1E37C7" w:rsidR="00CC0FA5" w:rsidRPr="004F24D2" w:rsidRDefault="00CC0FA5" w:rsidP="00CC0FA5">
                      <w:pPr>
                        <w:rPr>
                          <w:rFonts w:ascii="Arial" w:hAnsi="Arial" w:cs="Arial"/>
                          <w:kern w:val="20"/>
                        </w:rPr>
                      </w:pPr>
                      <w:r w:rsidRPr="009C2C28">
                        <w:rPr>
                          <w:rFonts w:ascii="Arial" w:hAnsi="Arial" w:cs="Arial"/>
                          <w:kern w:val="20"/>
                          <w:sz w:val="20"/>
                          <w:szCs w:val="20"/>
                        </w:rPr>
                        <w:t>Report concern to Headteacher</w:t>
                      </w:r>
                      <w:r w:rsidR="004F24D2" w:rsidRPr="009C2C28">
                        <w:rPr>
                          <w:rFonts w:ascii="Arial" w:hAnsi="Arial" w:cs="Arial"/>
                          <w:kern w:val="20"/>
                          <w:sz w:val="20"/>
                          <w:szCs w:val="20"/>
                        </w:rPr>
                        <w:t>, Principal</w:t>
                      </w:r>
                      <w:r w:rsidRPr="009C2C28">
                        <w:rPr>
                          <w:rFonts w:ascii="Arial" w:hAnsi="Arial" w:cs="Arial"/>
                          <w:kern w:val="20"/>
                          <w:sz w:val="20"/>
                          <w:szCs w:val="20"/>
                        </w:rPr>
                        <w:t xml:space="preserve"> or equivalent</w:t>
                      </w:r>
                      <w:r w:rsidR="00163F63" w:rsidRPr="009C2C28">
                        <w:rPr>
                          <w:rFonts w:ascii="Arial" w:hAnsi="Arial" w:cs="Arial"/>
                          <w:kern w:val="20"/>
                          <w:sz w:val="20"/>
                          <w:szCs w:val="20"/>
                        </w:rPr>
                        <w:t xml:space="preserve"> (HT)</w:t>
                      </w:r>
                      <w:r w:rsidRPr="009C2C28">
                        <w:rPr>
                          <w:rFonts w:ascii="Arial" w:hAnsi="Arial" w:cs="Arial"/>
                          <w:kern w:val="20"/>
                          <w:sz w:val="20"/>
                          <w:szCs w:val="20"/>
                        </w:rPr>
                        <w:t xml:space="preserve">. If the concern is about the HT, </w:t>
                      </w:r>
                      <w:r w:rsidR="00FD4A1F" w:rsidRPr="009C2C28">
                        <w:rPr>
                          <w:rFonts w:ascii="Arial" w:hAnsi="Arial" w:cs="Arial"/>
                          <w:kern w:val="20"/>
                          <w:sz w:val="20"/>
                          <w:szCs w:val="20"/>
                        </w:rPr>
                        <w:t>it must</w:t>
                      </w:r>
                      <w:r w:rsidRPr="009C2C28">
                        <w:rPr>
                          <w:rFonts w:ascii="Arial" w:hAnsi="Arial" w:cs="Arial"/>
                          <w:kern w:val="20"/>
                          <w:sz w:val="20"/>
                          <w:szCs w:val="20"/>
                        </w:rPr>
                        <w:t xml:space="preserve"> be reported to R</w:t>
                      </w:r>
                      <w:r w:rsidR="003E3959" w:rsidRPr="009C2C28">
                        <w:rPr>
                          <w:rFonts w:ascii="Arial" w:hAnsi="Arial" w:cs="Arial"/>
                          <w:kern w:val="20"/>
                          <w:sz w:val="20"/>
                          <w:szCs w:val="20"/>
                        </w:rPr>
                        <w:t>D</w:t>
                      </w:r>
                      <w:r w:rsidRPr="009C2C28">
                        <w:rPr>
                          <w:rFonts w:ascii="Arial" w:hAnsi="Arial" w:cs="Arial"/>
                          <w:kern w:val="20"/>
                          <w:sz w:val="20"/>
                          <w:szCs w:val="20"/>
                        </w:rPr>
                        <w:t>.</w:t>
                      </w:r>
                    </w:p>
                  </w:txbxContent>
                </v:textbox>
                <w10:wrap type="square"/>
              </v:shape>
            </w:pict>
          </mc:Fallback>
        </mc:AlternateContent>
      </w:r>
      <w:r w:rsidR="003338A7">
        <w:rPr>
          <w:rFonts w:ascii="Times New Roman" w:eastAsiaTheme="minorEastAsia" w:hAnsi="Times New Roman" w:cs="Times New Roman"/>
          <w:noProof/>
        </w:rPr>
        <mc:AlternateContent>
          <mc:Choice Requires="wps">
            <w:drawing>
              <wp:anchor distT="0" distB="0" distL="114300" distR="114300" simplePos="0" relativeHeight="487648256" behindDoc="0" locked="0" layoutInCell="1" allowOverlap="1" wp14:anchorId="6750A9FB" wp14:editId="05CCCC2D">
                <wp:simplePos x="0" y="0"/>
                <wp:positionH relativeFrom="column">
                  <wp:posOffset>1069340</wp:posOffset>
                </wp:positionH>
                <wp:positionV relativeFrom="paragraph">
                  <wp:posOffset>4277360</wp:posOffset>
                </wp:positionV>
                <wp:extent cx="0" cy="176530"/>
                <wp:effectExtent l="76200" t="0" r="57150" b="52070"/>
                <wp:wrapNone/>
                <wp:docPr id="2139078194" name="Straight Arrow Connector 53"/>
                <wp:cNvGraphicFramePr/>
                <a:graphic xmlns:a="http://schemas.openxmlformats.org/drawingml/2006/main">
                  <a:graphicData uri="http://schemas.microsoft.com/office/word/2010/wordprocessingShape">
                    <wps:wsp>
                      <wps:cNvCnPr/>
                      <wps:spPr>
                        <a:xfrm>
                          <a:off x="0" y="0"/>
                          <a:ext cx="0" cy="1765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28F0587B">
              <v:shape id="Straight Arrow Connector 53" style="position:absolute;margin-left:84.2pt;margin-top:336.8pt;width:0;height:13.9pt;z-index:4876482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" w14:anchorId="077CA2CF">
                <v:stroke endarrow="block"/>
              </v:shape>
            </w:pict>
          </mc:Fallback>
        </mc:AlternateContent>
      </w:r>
      <w:r w:rsidR="001952F3">
        <w:rPr>
          <w:rFonts w:ascii="Times New Roman" w:eastAsiaTheme="minorEastAsia" w:hAnsi="Times New Roman" w:cs="Times New Roman"/>
          <w:noProof/>
        </w:rPr>
        <mc:AlternateContent>
          <mc:Choice Requires="wps">
            <w:drawing>
              <wp:anchor distT="4294967295" distB="4294967295" distL="114300" distR="114300" simplePos="0" relativeHeight="487643136" behindDoc="0" locked="0" layoutInCell="1" allowOverlap="1" wp14:anchorId="10244063" wp14:editId="296AC597">
                <wp:simplePos x="0" y="0"/>
                <wp:positionH relativeFrom="column">
                  <wp:posOffset>3008630</wp:posOffset>
                </wp:positionH>
                <wp:positionV relativeFrom="paragraph">
                  <wp:posOffset>3114675</wp:posOffset>
                </wp:positionV>
                <wp:extent cx="323850" cy="0"/>
                <wp:effectExtent l="0" t="76200" r="19050" b="95250"/>
                <wp:wrapNone/>
                <wp:docPr id="203288805"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9B51261">
              <v:shape id="Straight Arrow Connector 48" style="position:absolute;margin-left:236.9pt;margin-top:245.25pt;width:25.5pt;height:0;z-index:487643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" w14:anchorId="6F2B0A83">
                <v:stroke endarrow="block"/>
                <o:lock v:ext="edit" shapetype="f"/>
              </v:shape>
            </w:pict>
          </mc:Fallback>
        </mc:AlternateContent>
      </w:r>
      <w:r w:rsidR="00CE108C" w:rsidRPr="00CC0FA5">
        <w:rPr>
          <w:rFonts w:ascii="Arial" w:hAnsi="Arial" w:cs="Arial"/>
          <w:noProof/>
        </w:rPr>
        <mc:AlternateContent>
          <mc:Choice Requires="wps">
            <w:drawing>
              <wp:anchor distT="45720" distB="45720" distL="114300" distR="114300" simplePos="0" relativeHeight="487624704" behindDoc="0" locked="0" layoutInCell="1" allowOverlap="1" wp14:anchorId="4441ECDC" wp14:editId="699047C5">
                <wp:simplePos x="0" y="0"/>
                <wp:positionH relativeFrom="column">
                  <wp:posOffset>2896870</wp:posOffset>
                </wp:positionH>
                <wp:positionV relativeFrom="paragraph">
                  <wp:posOffset>1738630</wp:posOffset>
                </wp:positionV>
                <wp:extent cx="449580" cy="1404620"/>
                <wp:effectExtent l="0" t="0" r="762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404620"/>
                        </a:xfrm>
                        <a:prstGeom prst="rect">
                          <a:avLst/>
                        </a:prstGeom>
                        <a:solidFill>
                          <a:srgbClr val="FFFFFF"/>
                        </a:solidFill>
                        <a:ln w="9525">
                          <a:noFill/>
                          <a:miter lim="800000"/>
                          <a:headEnd/>
                          <a:tailEnd/>
                        </a:ln>
                      </wps:spPr>
                      <wps:txbx>
                        <w:txbxContent>
                          <w:p w14:paraId="138CFBBD" w14:textId="23DCE39A" w:rsidR="00CC0FA5" w:rsidRPr="00BA2DA4" w:rsidRDefault="00CC0FA5" w:rsidP="00CE108C">
                            <w:pPr>
                              <w:rPr>
                                <w:rFonts w:ascii="Arial" w:hAnsi="Arial" w:cs="Arial"/>
                                <w:sz w:val="20"/>
                                <w:szCs w:val="20"/>
                              </w:rPr>
                            </w:pPr>
                            <w:r w:rsidRPr="00BA2DA4">
                              <w:rPr>
                                <w:rFonts w:ascii="Arial" w:hAnsi="Arial" w:cs="Arial"/>
                                <w:sz w:val="20"/>
                                <w:szCs w:val="20"/>
                              </w:rPr>
                              <w:t>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41ECDC" id="_x0000_s1040" type="#_x0000_t202" style="position:absolute;margin-left:228.1pt;margin-top:136.9pt;width:35.4pt;height:110.6pt;z-index:487624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" stroked="f">
                <v:textbox style="mso-fit-shape-to-text:t">
                  <w:txbxContent>
                    <w:p w14:paraId="138CFBBD" w14:textId="23DCE39A" w:rsidR="00CC0FA5" w:rsidRPr="00BA2DA4" w:rsidRDefault="00CC0FA5" w:rsidP="00CE108C">
                      <w:pPr>
                        <w:rPr>
                          <w:rFonts w:ascii="Arial" w:hAnsi="Arial" w:cs="Arial"/>
                          <w:sz w:val="20"/>
                          <w:szCs w:val="20"/>
                        </w:rPr>
                      </w:pPr>
                      <w:r w:rsidRPr="00BA2DA4">
                        <w:rPr>
                          <w:rFonts w:ascii="Arial" w:hAnsi="Arial" w:cs="Arial"/>
                          <w:sz w:val="20"/>
                          <w:szCs w:val="20"/>
                        </w:rPr>
                        <w:t>Yes</w:t>
                      </w:r>
                    </w:p>
                  </w:txbxContent>
                </v:textbox>
                <w10:wrap type="square"/>
              </v:shape>
            </w:pict>
          </mc:Fallback>
        </mc:AlternateContent>
      </w:r>
      <w:r w:rsidR="00CE108C">
        <w:rPr>
          <w:rFonts w:ascii="Times New Roman" w:eastAsiaTheme="minorEastAsia" w:hAnsi="Times New Roman" w:cs="Times New Roman"/>
          <w:noProof/>
        </w:rPr>
        <mc:AlternateContent>
          <mc:Choice Requires="wps">
            <w:drawing>
              <wp:anchor distT="4294967295" distB="4294967295" distL="114300" distR="114300" simplePos="0" relativeHeight="487622656" behindDoc="0" locked="0" layoutInCell="1" allowOverlap="1" wp14:anchorId="21732324" wp14:editId="636B0965">
                <wp:simplePos x="0" y="0"/>
                <wp:positionH relativeFrom="column">
                  <wp:posOffset>2885440</wp:posOffset>
                </wp:positionH>
                <wp:positionV relativeFrom="paragraph">
                  <wp:posOffset>2030095</wp:posOffset>
                </wp:positionV>
                <wp:extent cx="450850" cy="0"/>
                <wp:effectExtent l="0" t="76200" r="25400" b="95250"/>
                <wp:wrapNone/>
                <wp:docPr id="508563299"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85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40EB200">
              <v:shape id="Straight Arrow Connector 41" style="position:absolute;margin-left:227.2pt;margin-top:159.85pt;width:35.5pt;height:0;z-index:487622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" w14:anchorId="36EE7A1F">
                <v:stroke endarrow="block"/>
                <o:lock v:ext="edit" shapetype="f"/>
              </v:shape>
            </w:pict>
          </mc:Fallback>
        </mc:AlternateContent>
      </w:r>
      <w:r w:rsidR="003B24B2">
        <w:rPr>
          <w:rFonts w:ascii="Times New Roman" w:eastAsiaTheme="minorEastAsia" w:hAnsi="Times New Roman" w:cs="Times New Roman"/>
          <w:noProof/>
        </w:rPr>
        <mc:AlternateContent>
          <mc:Choice Requires="wps">
            <w:drawing>
              <wp:anchor distT="4294967295" distB="4294967295" distL="114300" distR="114300" simplePos="0" relativeHeight="487618560" behindDoc="0" locked="0" layoutInCell="1" allowOverlap="1" wp14:anchorId="4532BC52" wp14:editId="672B87AC">
                <wp:simplePos x="0" y="0"/>
                <wp:positionH relativeFrom="column">
                  <wp:posOffset>2386330</wp:posOffset>
                </wp:positionH>
                <wp:positionV relativeFrom="paragraph">
                  <wp:posOffset>1179195</wp:posOffset>
                </wp:positionV>
                <wp:extent cx="304800" cy="0"/>
                <wp:effectExtent l="0" t="0" r="0" b="0"/>
                <wp:wrapNone/>
                <wp:docPr id="215951136"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04800" cy="0"/>
                        </a:xfrm>
                        <a:prstGeom prst="line">
                          <a:avLst/>
                        </a:prstGeom>
                        <a:noFill/>
                        <a:ln w="12700" cap="flat" cmpd="sng" algn="ctr">
                          <a:solidFill>
                            <a:srgbClr val="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A99A214">
              <v:line id="Straight Connector 38" style="position:absolute;flip:x;z-index:487618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1pt" from="187.9pt,92.85pt" to="211.9pt,92.85pt" w14:anchorId="3A76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">
                <o:lock v:ext="edit" shapetype="f"/>
              </v:line>
            </w:pict>
          </mc:Fallback>
        </mc:AlternateContent>
      </w:r>
      <w:r w:rsidR="00DA49AD">
        <w:rPr>
          <w:rFonts w:ascii="Times New Roman" w:eastAsiaTheme="minorEastAsia" w:hAnsi="Times New Roman" w:cs="Times New Roman"/>
          <w:noProof/>
        </w:rPr>
        <mc:AlternateContent>
          <mc:Choice Requires="wps">
            <w:drawing>
              <wp:anchor distT="4294967295" distB="4294967295" distL="114300" distR="114300" simplePos="0" relativeHeight="487616512" behindDoc="0" locked="0" layoutInCell="1" allowOverlap="1" wp14:anchorId="3DC37FA4" wp14:editId="292A878B">
                <wp:simplePos x="0" y="0"/>
                <wp:positionH relativeFrom="column">
                  <wp:posOffset>2240280</wp:posOffset>
                </wp:positionH>
                <wp:positionV relativeFrom="paragraph">
                  <wp:posOffset>649605</wp:posOffset>
                </wp:positionV>
                <wp:extent cx="450850" cy="0"/>
                <wp:effectExtent l="0" t="76200" r="25400" b="95250"/>
                <wp:wrapNone/>
                <wp:docPr id="1532674271"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85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7B72C66">
              <v:shape id="Straight Arrow Connector 37" style="position:absolute;margin-left:176.4pt;margin-top:51.15pt;width:35.5pt;height:0;z-index:487616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" w14:anchorId="436D471E">
                <v:stroke endarrow="block"/>
                <o:lock v:ext="edit" shapetype="f"/>
              </v:shape>
            </w:pict>
          </mc:Fallback>
        </mc:AlternateContent>
      </w:r>
      <w:r w:rsidR="002049F5" w:rsidRPr="00ED5C7F">
        <w:rPr>
          <w:rFonts w:ascii="Arial" w:hAnsi="Arial" w:cs="Arial"/>
        </w:rPr>
        <w:br w:type="column"/>
      </w:r>
    </w:p>
    <w:p w14:paraId="05D81D2D" w14:textId="42418C98" w:rsidR="005704FD" w:rsidRPr="00ED5C7F" w:rsidRDefault="000D16E6" w:rsidP="00ED5C7F">
      <w:pPr>
        <w:spacing w:before="164" w:line="172" w:lineRule="auto"/>
        <w:ind w:left="4933" w:right="3053"/>
        <w:rPr>
          <w:rFonts w:ascii="Arial" w:hAnsi="Arial" w:cs="Arial"/>
          <w:sz w:val="23"/>
        </w:rPr>
      </w:pPr>
      <w:r>
        <w:rPr>
          <w:noProof/>
          <w:sz w:val="23"/>
        </w:rPr>
        <w:lastRenderedPageBreak/>
        <w:drawing>
          <wp:anchor distT="0" distB="0" distL="114300" distR="114300" simplePos="0" relativeHeight="487664640" behindDoc="0" locked="0" layoutInCell="1" allowOverlap="1" wp14:anchorId="67BB8B5E" wp14:editId="5E77642C">
            <wp:simplePos x="0" y="0"/>
            <wp:positionH relativeFrom="margin">
              <wp:posOffset>-404910</wp:posOffset>
            </wp:positionH>
            <wp:positionV relativeFrom="margin">
              <wp:posOffset>-994438</wp:posOffset>
            </wp:positionV>
            <wp:extent cx="7557796" cy="10682204"/>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5704FD" w:rsidRPr="00ED5C7F" w:rsidSect="006A1176">
      <w:pgSz w:w="11910" w:h="16840"/>
      <w:pgMar w:top="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B02CD" w14:textId="77777777" w:rsidR="00283DCC" w:rsidRDefault="00283DCC" w:rsidP="00510FCA">
      <w:r>
        <w:separator/>
      </w:r>
    </w:p>
  </w:endnote>
  <w:endnote w:type="continuationSeparator" w:id="0">
    <w:p w14:paraId="2E4BE0DA" w14:textId="77777777" w:rsidR="00283DCC" w:rsidRDefault="00283DCC"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EC9E" w14:textId="77777777" w:rsidR="00CA42D9" w:rsidRDefault="00CA42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40101150"/>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7261DD70" w14:textId="28588DC5" w:rsidR="001801DF" w:rsidRPr="001801DF" w:rsidRDefault="007D2B98">
            <w:pPr>
              <w:pStyle w:val="Footer"/>
              <w:jc w:val="right"/>
              <w:rPr>
                <w:sz w:val="18"/>
                <w:szCs w:val="18"/>
              </w:rPr>
            </w:pPr>
            <w:r>
              <w:rPr>
                <w:noProof/>
              </w:rPr>
              <mc:AlternateContent>
                <mc:Choice Requires="wps">
                  <w:drawing>
                    <wp:anchor distT="0" distB="0" distL="114300" distR="114300" simplePos="0" relativeHeight="251663360" behindDoc="0" locked="0" layoutInCell="1" allowOverlap="1" wp14:anchorId="1D8E2F2A" wp14:editId="370235BB">
                      <wp:simplePos x="0" y="0"/>
                      <wp:positionH relativeFrom="margin">
                        <wp:posOffset>187094</wp:posOffset>
                      </wp:positionH>
                      <wp:positionV relativeFrom="paragraph">
                        <wp:posOffset>106160</wp:posOffset>
                      </wp:positionV>
                      <wp:extent cx="5879638" cy="525780"/>
                      <wp:effectExtent l="0" t="0" r="6985" b="7620"/>
                      <wp:wrapNone/>
                      <wp:docPr id="1847219185" name="Text Box 11"/>
                      <wp:cNvGraphicFramePr/>
                      <a:graphic xmlns:a="http://schemas.openxmlformats.org/drawingml/2006/main">
                        <a:graphicData uri="http://schemas.microsoft.com/office/word/2010/wordprocessingShape">
                          <wps:wsp>
                            <wps:cNvSpPr txBox="1"/>
                            <wps:spPr>
                              <a:xfrm>
                                <a:off x="0" y="0"/>
                                <a:ext cx="5879638" cy="525780"/>
                              </a:xfrm>
                              <a:prstGeom prst="rect">
                                <a:avLst/>
                              </a:prstGeom>
                              <a:solidFill>
                                <a:schemeClr val="lt1"/>
                              </a:solidFill>
                              <a:ln w="6350">
                                <a:noFill/>
                              </a:ln>
                            </wps:spPr>
                            <wps:txbx>
                              <w:txbxContent>
                                <w:p w14:paraId="462CC5FB" w14:textId="77777777" w:rsidR="001801DF" w:rsidRPr="007D2B98" w:rsidRDefault="001801DF" w:rsidP="001801DF">
                                  <w:pPr>
                                    <w:pStyle w:val="BasicParagraph"/>
                                    <w:spacing w:before="57"/>
                                    <w:jc w:val="center"/>
                                    <w:rPr>
                                      <w:rFonts w:ascii="Manrope ExtraLight" w:hAnsi="Manrope ExtraLight" w:cs="Manrope ExtraLight"/>
                                      <w:sz w:val="18"/>
                                      <w:szCs w:val="18"/>
                                    </w:rPr>
                                  </w:pPr>
                                  <w:r w:rsidRPr="007D2B98">
                                    <w:rPr>
                                      <w:rFonts w:ascii="Manrope ExtraLight" w:hAnsi="Manrope ExtraLight" w:cs="Manrope ExtraLight"/>
                                      <w:b/>
                                      <w:bCs/>
                                      <w:color w:val="5C8A91"/>
                                      <w:sz w:val="18"/>
                                      <w:szCs w:val="18"/>
                                    </w:rPr>
                                    <w:t>Document Name:</w:t>
                                  </w:r>
                                  <w:r w:rsidRPr="007D2B98">
                                    <w:rPr>
                                      <w:rFonts w:ascii="Manrope ExtraLight" w:hAnsi="Manrope ExtraLight" w:cs="Manrope ExtraLight"/>
                                      <w:b/>
                                      <w:bCs/>
                                      <w:color w:val="592B86"/>
                                      <w:sz w:val="18"/>
                                      <w:szCs w:val="18"/>
                                    </w:rPr>
                                    <w:t xml:space="preserve"> </w:t>
                                  </w:r>
                                  <w:r w:rsidRPr="007D2B98">
                                    <w:rPr>
                                      <w:rFonts w:ascii="Manrope ExtraLight" w:hAnsi="Manrope ExtraLight" w:cs="Manrope ExtraLight"/>
                                      <w:sz w:val="18"/>
                                      <w:szCs w:val="18"/>
                                    </w:rPr>
                                    <w:t xml:space="preserve">Low Level Concern Policy   </w:t>
                                  </w:r>
                                  <w:r w:rsidRPr="007D2B98">
                                    <w:rPr>
                                      <w:rFonts w:ascii="Manrope ExtraLight" w:hAnsi="Manrope ExtraLight" w:cs="Manrope ExtraLight"/>
                                      <w:b/>
                                      <w:bCs/>
                                      <w:color w:val="5C8A91"/>
                                      <w:sz w:val="18"/>
                                      <w:szCs w:val="18"/>
                                    </w:rPr>
                                    <w:t>Document Type:</w:t>
                                  </w:r>
                                  <w:r w:rsidRPr="007D2B98">
                                    <w:rPr>
                                      <w:rFonts w:ascii="Manrope ExtraLight" w:hAnsi="Manrope ExtraLight" w:cs="Manrope ExtraLight"/>
                                      <w:color w:val="592B86"/>
                                      <w:sz w:val="18"/>
                                      <w:szCs w:val="18"/>
                                    </w:rPr>
                                    <w:t xml:space="preserve"> </w:t>
                                  </w:r>
                                  <w:r w:rsidRPr="007D2B98">
                                    <w:rPr>
                                      <w:rFonts w:ascii="Manrope ExtraLight" w:hAnsi="Manrope ExtraLight" w:cs="Manrope ExtraLight"/>
                                      <w:sz w:val="18"/>
                                      <w:szCs w:val="18"/>
                                    </w:rPr>
                                    <w:t xml:space="preserve">Policy   </w:t>
                                  </w:r>
                                  <w:proofErr w:type="spellStart"/>
                                  <w:r w:rsidRPr="007D2B98">
                                    <w:rPr>
                                      <w:rFonts w:ascii="Manrope ExtraLight" w:hAnsi="Manrope ExtraLight" w:cs="Manrope ExtraLight"/>
                                      <w:b/>
                                      <w:bCs/>
                                      <w:color w:val="5C8A91"/>
                                      <w:sz w:val="18"/>
                                      <w:szCs w:val="18"/>
                                    </w:rPr>
                                    <w:t>Policy</w:t>
                                  </w:r>
                                  <w:proofErr w:type="spellEnd"/>
                                  <w:r w:rsidRPr="007D2B98">
                                    <w:rPr>
                                      <w:rFonts w:ascii="Manrope ExtraLight" w:hAnsi="Manrope ExtraLight" w:cs="Manrope ExtraLight"/>
                                      <w:b/>
                                      <w:bCs/>
                                      <w:color w:val="5C8A91"/>
                                      <w:sz w:val="18"/>
                                      <w:szCs w:val="18"/>
                                    </w:rPr>
                                    <w:t xml:space="preserve"> Owner: </w:t>
                                  </w:r>
                                  <w:r w:rsidRPr="007D2B98">
                                    <w:rPr>
                                      <w:rFonts w:ascii="Manrope ExtraLight" w:hAnsi="Manrope ExtraLight" w:cs="Manrope ExtraLight"/>
                                      <w:sz w:val="18"/>
                                      <w:szCs w:val="18"/>
                                    </w:rPr>
                                    <w:t xml:space="preserve">Director of Safeguarding   </w:t>
                                  </w:r>
                                </w:p>
                                <w:p w14:paraId="3EB40434" w14:textId="261BB945" w:rsidR="001801DF" w:rsidRPr="007D2B98" w:rsidRDefault="001801DF" w:rsidP="001801DF">
                                  <w:pPr>
                                    <w:pStyle w:val="BasicParagraph"/>
                                    <w:spacing w:before="57"/>
                                    <w:jc w:val="center"/>
                                    <w:rPr>
                                      <w:sz w:val="18"/>
                                      <w:szCs w:val="18"/>
                                    </w:rPr>
                                  </w:pPr>
                                  <w:r w:rsidRPr="007D2B98">
                                    <w:rPr>
                                      <w:rFonts w:ascii="Manrope ExtraLight" w:hAnsi="Manrope ExtraLight" w:cs="Manrope ExtraLight"/>
                                      <w:b/>
                                      <w:bCs/>
                                      <w:color w:val="5C8A91"/>
                                      <w:sz w:val="18"/>
                                      <w:szCs w:val="18"/>
                                    </w:rPr>
                                    <w:t>Last Review Date</w:t>
                                  </w:r>
                                  <w:r w:rsidRPr="007D2B98">
                                    <w:rPr>
                                      <w:rFonts w:ascii="Manrope ExtraLight" w:hAnsi="Manrope ExtraLight" w:cs="Manrope ExtraLight"/>
                                      <w:color w:val="5C8A91"/>
                                      <w:sz w:val="18"/>
                                      <w:szCs w:val="18"/>
                                    </w:rPr>
                                    <w:t>:</w:t>
                                  </w:r>
                                  <w:r w:rsidRPr="007D2B98">
                                    <w:rPr>
                                      <w:rFonts w:ascii="Manrope ExtraLight" w:hAnsi="Manrope ExtraLight" w:cs="Manrope ExtraLight"/>
                                      <w:color w:val="592B86"/>
                                      <w:sz w:val="18"/>
                                      <w:szCs w:val="18"/>
                                    </w:rPr>
                                    <w:t xml:space="preserve"> </w:t>
                                  </w:r>
                                  <w:r w:rsidR="00443763" w:rsidRPr="00443763">
                                    <w:rPr>
                                      <w:rFonts w:ascii="Manrope ExtraLight" w:hAnsi="Manrope ExtraLight" w:cs="Manrope ExtraLight"/>
                                      <w:color w:val="auto"/>
                                      <w:sz w:val="18"/>
                                      <w:szCs w:val="18"/>
                                    </w:rPr>
                                    <w:t>September</w:t>
                                  </w:r>
                                  <w:r w:rsidRPr="007D2B98">
                                    <w:rPr>
                                      <w:rFonts w:ascii="Manrope ExtraLight" w:hAnsi="Manrope ExtraLight" w:cs="Manrope ExtraLight"/>
                                      <w:sz w:val="18"/>
                                      <w:szCs w:val="18"/>
                                    </w:rPr>
                                    <w:t xml:space="preserve"> 202</w:t>
                                  </w:r>
                                  <w:r w:rsidR="00443763">
                                    <w:rPr>
                                      <w:rFonts w:ascii="Manrope ExtraLight" w:hAnsi="Manrope ExtraLight" w:cs="Manrope ExtraLight"/>
                                      <w:sz w:val="18"/>
                                      <w:szCs w:val="18"/>
                                    </w:rPr>
                                    <w:t>5</w:t>
                                  </w:r>
                                  <w:r w:rsidRPr="007D2B98">
                                    <w:rPr>
                                      <w:rFonts w:ascii="Manrope ExtraLight" w:hAnsi="Manrope ExtraLight" w:cs="Manrope ExtraLight"/>
                                      <w:sz w:val="18"/>
                                      <w:szCs w:val="18"/>
                                    </w:rPr>
                                    <w:t xml:space="preserve">  </w:t>
                                  </w:r>
                                  <w:r w:rsidRPr="007D2B98">
                                    <w:rPr>
                                      <w:rFonts w:ascii="Manrope ExtraLight" w:hAnsi="Manrope ExtraLight" w:cs="Manrope ExtraLight"/>
                                      <w:b/>
                                      <w:bCs/>
                                      <w:sz w:val="18"/>
                                      <w:szCs w:val="18"/>
                                    </w:rPr>
                                    <w:t xml:space="preserve"> </w:t>
                                  </w:r>
                                  <w:r w:rsidRPr="007D2B98">
                                    <w:rPr>
                                      <w:rFonts w:ascii="Manrope ExtraLight" w:hAnsi="Manrope ExtraLight" w:cs="Manrope ExtraLight"/>
                                      <w:b/>
                                      <w:bCs/>
                                      <w:color w:val="5C8A91"/>
                                      <w:sz w:val="18"/>
                                      <w:szCs w:val="18"/>
                                    </w:rPr>
                                    <w:t>Next Review Date:</w:t>
                                  </w:r>
                                  <w:r w:rsidRPr="007D2B98">
                                    <w:rPr>
                                      <w:rFonts w:ascii="Manrope ExtraLight" w:hAnsi="Manrope ExtraLight" w:cs="Manrope ExtraLight"/>
                                      <w:b/>
                                      <w:bCs/>
                                      <w:color w:val="592B86"/>
                                      <w:sz w:val="18"/>
                                      <w:szCs w:val="18"/>
                                    </w:rPr>
                                    <w:t xml:space="preserve"> </w:t>
                                  </w:r>
                                  <w:r w:rsidR="00443763">
                                    <w:rPr>
                                      <w:rFonts w:ascii="Manrope ExtraLight" w:hAnsi="Manrope ExtraLight" w:cs="Manrope ExtraLight"/>
                                      <w:sz w:val="18"/>
                                      <w:szCs w:val="18"/>
                                    </w:rPr>
                                    <w:t xml:space="preserve">September </w:t>
                                  </w:r>
                                  <w:r w:rsidRPr="007D2B98">
                                    <w:rPr>
                                      <w:rFonts w:ascii="Manrope ExtraLight" w:hAnsi="Manrope ExtraLight" w:cs="Manrope ExtraLight"/>
                                      <w:sz w:val="18"/>
                                      <w:szCs w:val="18"/>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8E2F2A" id="_x0000_t202" coordsize="21600,21600" o:spt="202" path="m,l,21600r21600,l21600,xe">
                      <v:stroke joinstyle="miter"/>
                      <v:path gradientshapeok="t" o:connecttype="rect"/>
                    </v:shapetype>
                    <v:shape id="Text Box 11" o:spid="_x0000_s1042" type="#_x0000_t202" style="position:absolute;left:0;text-align:left;margin-left:14.75pt;margin-top:8.35pt;width:462.95pt;height:41.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" fillcolor="white [3201]" stroked="f" strokeweight=".5pt">
                      <v:textbox>
                        <w:txbxContent>
                          <w:p w14:paraId="462CC5FB" w14:textId="77777777" w:rsidR="001801DF" w:rsidRPr="007D2B98" w:rsidRDefault="001801DF" w:rsidP="001801DF">
                            <w:pPr>
                              <w:pStyle w:val="BasicParagraph"/>
                              <w:spacing w:before="57"/>
                              <w:jc w:val="center"/>
                              <w:rPr>
                                <w:rFonts w:ascii="Manrope ExtraLight" w:hAnsi="Manrope ExtraLight" w:cs="Manrope ExtraLight"/>
                                <w:sz w:val="18"/>
                                <w:szCs w:val="18"/>
                              </w:rPr>
                            </w:pPr>
                            <w:r w:rsidRPr="007D2B98">
                              <w:rPr>
                                <w:rFonts w:ascii="Manrope ExtraLight" w:hAnsi="Manrope ExtraLight" w:cs="Manrope ExtraLight"/>
                                <w:b/>
                                <w:bCs/>
                                <w:color w:val="5C8A91"/>
                                <w:sz w:val="18"/>
                                <w:szCs w:val="18"/>
                              </w:rPr>
                              <w:t>Document Name:</w:t>
                            </w:r>
                            <w:r w:rsidRPr="007D2B98">
                              <w:rPr>
                                <w:rFonts w:ascii="Manrope ExtraLight" w:hAnsi="Manrope ExtraLight" w:cs="Manrope ExtraLight"/>
                                <w:b/>
                                <w:bCs/>
                                <w:color w:val="592B86"/>
                                <w:sz w:val="18"/>
                                <w:szCs w:val="18"/>
                              </w:rPr>
                              <w:t xml:space="preserve"> </w:t>
                            </w:r>
                            <w:r w:rsidRPr="007D2B98">
                              <w:rPr>
                                <w:rFonts w:ascii="Manrope ExtraLight" w:hAnsi="Manrope ExtraLight" w:cs="Manrope ExtraLight"/>
                                <w:sz w:val="18"/>
                                <w:szCs w:val="18"/>
                              </w:rPr>
                              <w:t xml:space="preserve">Low Level Concern Policy   </w:t>
                            </w:r>
                            <w:r w:rsidRPr="007D2B98">
                              <w:rPr>
                                <w:rFonts w:ascii="Manrope ExtraLight" w:hAnsi="Manrope ExtraLight" w:cs="Manrope ExtraLight"/>
                                <w:b/>
                                <w:bCs/>
                                <w:color w:val="5C8A91"/>
                                <w:sz w:val="18"/>
                                <w:szCs w:val="18"/>
                              </w:rPr>
                              <w:t>Document Type:</w:t>
                            </w:r>
                            <w:r w:rsidRPr="007D2B98">
                              <w:rPr>
                                <w:rFonts w:ascii="Manrope ExtraLight" w:hAnsi="Manrope ExtraLight" w:cs="Manrope ExtraLight"/>
                                <w:color w:val="592B86"/>
                                <w:sz w:val="18"/>
                                <w:szCs w:val="18"/>
                              </w:rPr>
                              <w:t xml:space="preserve"> </w:t>
                            </w:r>
                            <w:r w:rsidRPr="007D2B98">
                              <w:rPr>
                                <w:rFonts w:ascii="Manrope ExtraLight" w:hAnsi="Manrope ExtraLight" w:cs="Manrope ExtraLight"/>
                                <w:sz w:val="18"/>
                                <w:szCs w:val="18"/>
                              </w:rPr>
                              <w:t xml:space="preserve">Policy   </w:t>
                            </w:r>
                            <w:proofErr w:type="spellStart"/>
                            <w:r w:rsidRPr="007D2B98">
                              <w:rPr>
                                <w:rFonts w:ascii="Manrope ExtraLight" w:hAnsi="Manrope ExtraLight" w:cs="Manrope ExtraLight"/>
                                <w:b/>
                                <w:bCs/>
                                <w:color w:val="5C8A91"/>
                                <w:sz w:val="18"/>
                                <w:szCs w:val="18"/>
                              </w:rPr>
                              <w:t>Policy</w:t>
                            </w:r>
                            <w:proofErr w:type="spellEnd"/>
                            <w:r w:rsidRPr="007D2B98">
                              <w:rPr>
                                <w:rFonts w:ascii="Manrope ExtraLight" w:hAnsi="Manrope ExtraLight" w:cs="Manrope ExtraLight"/>
                                <w:b/>
                                <w:bCs/>
                                <w:color w:val="5C8A91"/>
                                <w:sz w:val="18"/>
                                <w:szCs w:val="18"/>
                              </w:rPr>
                              <w:t xml:space="preserve"> Owner: </w:t>
                            </w:r>
                            <w:r w:rsidRPr="007D2B98">
                              <w:rPr>
                                <w:rFonts w:ascii="Manrope ExtraLight" w:hAnsi="Manrope ExtraLight" w:cs="Manrope ExtraLight"/>
                                <w:sz w:val="18"/>
                                <w:szCs w:val="18"/>
                              </w:rPr>
                              <w:t xml:space="preserve">Director of Safeguarding   </w:t>
                            </w:r>
                          </w:p>
                          <w:p w14:paraId="3EB40434" w14:textId="261BB945" w:rsidR="001801DF" w:rsidRPr="007D2B98" w:rsidRDefault="001801DF" w:rsidP="001801DF">
                            <w:pPr>
                              <w:pStyle w:val="BasicParagraph"/>
                              <w:spacing w:before="57"/>
                              <w:jc w:val="center"/>
                              <w:rPr>
                                <w:sz w:val="18"/>
                                <w:szCs w:val="18"/>
                              </w:rPr>
                            </w:pPr>
                            <w:r w:rsidRPr="007D2B98">
                              <w:rPr>
                                <w:rFonts w:ascii="Manrope ExtraLight" w:hAnsi="Manrope ExtraLight" w:cs="Manrope ExtraLight"/>
                                <w:b/>
                                <w:bCs/>
                                <w:color w:val="5C8A91"/>
                                <w:sz w:val="18"/>
                                <w:szCs w:val="18"/>
                              </w:rPr>
                              <w:t>Last Review Date</w:t>
                            </w:r>
                            <w:r w:rsidRPr="007D2B98">
                              <w:rPr>
                                <w:rFonts w:ascii="Manrope ExtraLight" w:hAnsi="Manrope ExtraLight" w:cs="Manrope ExtraLight"/>
                                <w:color w:val="5C8A91"/>
                                <w:sz w:val="18"/>
                                <w:szCs w:val="18"/>
                              </w:rPr>
                              <w:t>:</w:t>
                            </w:r>
                            <w:r w:rsidRPr="007D2B98">
                              <w:rPr>
                                <w:rFonts w:ascii="Manrope ExtraLight" w:hAnsi="Manrope ExtraLight" w:cs="Manrope ExtraLight"/>
                                <w:color w:val="592B86"/>
                                <w:sz w:val="18"/>
                                <w:szCs w:val="18"/>
                              </w:rPr>
                              <w:t xml:space="preserve"> </w:t>
                            </w:r>
                            <w:r w:rsidR="00443763" w:rsidRPr="00443763">
                              <w:rPr>
                                <w:rFonts w:ascii="Manrope ExtraLight" w:hAnsi="Manrope ExtraLight" w:cs="Manrope ExtraLight"/>
                                <w:color w:val="auto"/>
                                <w:sz w:val="18"/>
                                <w:szCs w:val="18"/>
                              </w:rPr>
                              <w:t>September</w:t>
                            </w:r>
                            <w:r w:rsidRPr="007D2B98">
                              <w:rPr>
                                <w:rFonts w:ascii="Manrope ExtraLight" w:hAnsi="Manrope ExtraLight" w:cs="Manrope ExtraLight"/>
                                <w:sz w:val="18"/>
                                <w:szCs w:val="18"/>
                              </w:rPr>
                              <w:t xml:space="preserve"> 202</w:t>
                            </w:r>
                            <w:r w:rsidR="00443763">
                              <w:rPr>
                                <w:rFonts w:ascii="Manrope ExtraLight" w:hAnsi="Manrope ExtraLight" w:cs="Manrope ExtraLight"/>
                                <w:sz w:val="18"/>
                                <w:szCs w:val="18"/>
                              </w:rPr>
                              <w:t>5</w:t>
                            </w:r>
                            <w:r w:rsidRPr="007D2B98">
                              <w:rPr>
                                <w:rFonts w:ascii="Manrope ExtraLight" w:hAnsi="Manrope ExtraLight" w:cs="Manrope ExtraLight"/>
                                <w:sz w:val="18"/>
                                <w:szCs w:val="18"/>
                              </w:rPr>
                              <w:t xml:space="preserve">  </w:t>
                            </w:r>
                            <w:r w:rsidRPr="007D2B98">
                              <w:rPr>
                                <w:rFonts w:ascii="Manrope ExtraLight" w:hAnsi="Manrope ExtraLight" w:cs="Manrope ExtraLight"/>
                                <w:b/>
                                <w:bCs/>
                                <w:sz w:val="18"/>
                                <w:szCs w:val="18"/>
                              </w:rPr>
                              <w:t xml:space="preserve"> </w:t>
                            </w:r>
                            <w:r w:rsidRPr="007D2B98">
                              <w:rPr>
                                <w:rFonts w:ascii="Manrope ExtraLight" w:hAnsi="Manrope ExtraLight" w:cs="Manrope ExtraLight"/>
                                <w:b/>
                                <w:bCs/>
                                <w:color w:val="5C8A91"/>
                                <w:sz w:val="18"/>
                                <w:szCs w:val="18"/>
                              </w:rPr>
                              <w:t>Next Review Date:</w:t>
                            </w:r>
                            <w:r w:rsidRPr="007D2B98">
                              <w:rPr>
                                <w:rFonts w:ascii="Manrope ExtraLight" w:hAnsi="Manrope ExtraLight" w:cs="Manrope ExtraLight"/>
                                <w:b/>
                                <w:bCs/>
                                <w:color w:val="592B86"/>
                                <w:sz w:val="18"/>
                                <w:szCs w:val="18"/>
                              </w:rPr>
                              <w:t xml:space="preserve"> </w:t>
                            </w:r>
                            <w:r w:rsidR="00443763">
                              <w:rPr>
                                <w:rFonts w:ascii="Manrope ExtraLight" w:hAnsi="Manrope ExtraLight" w:cs="Manrope ExtraLight"/>
                                <w:sz w:val="18"/>
                                <w:szCs w:val="18"/>
                              </w:rPr>
                              <w:t xml:space="preserve">September </w:t>
                            </w:r>
                            <w:r w:rsidRPr="007D2B98">
                              <w:rPr>
                                <w:rFonts w:ascii="Manrope ExtraLight" w:hAnsi="Manrope ExtraLight" w:cs="Manrope ExtraLight"/>
                                <w:sz w:val="18"/>
                                <w:szCs w:val="18"/>
                              </w:rPr>
                              <w:t>2026</w:t>
                            </w:r>
                          </w:p>
                        </w:txbxContent>
                      </v:textbox>
                      <w10:wrap anchorx="margin"/>
                    </v:shape>
                  </w:pict>
                </mc:Fallback>
              </mc:AlternateContent>
            </w:r>
            <w:r w:rsidR="001801DF" w:rsidRPr="001801DF">
              <w:rPr>
                <w:sz w:val="18"/>
                <w:szCs w:val="18"/>
              </w:rPr>
              <w:t xml:space="preserve">Page </w:t>
            </w:r>
            <w:r w:rsidR="001801DF" w:rsidRPr="001801DF">
              <w:rPr>
                <w:b/>
                <w:bCs/>
                <w:sz w:val="18"/>
                <w:szCs w:val="18"/>
              </w:rPr>
              <w:fldChar w:fldCharType="begin"/>
            </w:r>
            <w:r w:rsidR="001801DF" w:rsidRPr="001801DF">
              <w:rPr>
                <w:b/>
                <w:bCs/>
                <w:sz w:val="18"/>
                <w:szCs w:val="18"/>
              </w:rPr>
              <w:instrText xml:space="preserve"> PAGE </w:instrText>
            </w:r>
            <w:r w:rsidR="001801DF" w:rsidRPr="001801DF">
              <w:rPr>
                <w:b/>
                <w:bCs/>
                <w:sz w:val="18"/>
                <w:szCs w:val="18"/>
              </w:rPr>
              <w:fldChar w:fldCharType="separate"/>
            </w:r>
            <w:r w:rsidR="001801DF" w:rsidRPr="001801DF">
              <w:rPr>
                <w:b/>
                <w:bCs/>
                <w:noProof/>
                <w:sz w:val="18"/>
                <w:szCs w:val="18"/>
              </w:rPr>
              <w:t>2</w:t>
            </w:r>
            <w:r w:rsidR="001801DF" w:rsidRPr="001801DF">
              <w:rPr>
                <w:b/>
                <w:bCs/>
                <w:sz w:val="18"/>
                <w:szCs w:val="18"/>
              </w:rPr>
              <w:fldChar w:fldCharType="end"/>
            </w:r>
            <w:r w:rsidR="001801DF" w:rsidRPr="001801DF">
              <w:rPr>
                <w:sz w:val="18"/>
                <w:szCs w:val="18"/>
              </w:rPr>
              <w:t xml:space="preserve"> of </w:t>
            </w:r>
            <w:r w:rsidR="001801DF" w:rsidRPr="001801DF">
              <w:rPr>
                <w:b/>
                <w:bCs/>
                <w:sz w:val="18"/>
                <w:szCs w:val="18"/>
              </w:rPr>
              <w:fldChar w:fldCharType="begin"/>
            </w:r>
            <w:r w:rsidR="001801DF" w:rsidRPr="001801DF">
              <w:rPr>
                <w:b/>
                <w:bCs/>
                <w:sz w:val="18"/>
                <w:szCs w:val="18"/>
              </w:rPr>
              <w:instrText xml:space="preserve"> NUMPAGES  </w:instrText>
            </w:r>
            <w:r w:rsidR="001801DF" w:rsidRPr="001801DF">
              <w:rPr>
                <w:b/>
                <w:bCs/>
                <w:sz w:val="18"/>
                <w:szCs w:val="18"/>
              </w:rPr>
              <w:fldChar w:fldCharType="separate"/>
            </w:r>
            <w:r w:rsidR="001801DF" w:rsidRPr="001801DF">
              <w:rPr>
                <w:b/>
                <w:bCs/>
                <w:noProof/>
                <w:sz w:val="18"/>
                <w:szCs w:val="18"/>
              </w:rPr>
              <w:t>2</w:t>
            </w:r>
            <w:r w:rsidR="001801DF" w:rsidRPr="001801DF">
              <w:rPr>
                <w:b/>
                <w:bCs/>
                <w:sz w:val="18"/>
                <w:szCs w:val="18"/>
              </w:rPr>
              <w:fldChar w:fldCharType="end"/>
            </w:r>
          </w:p>
        </w:sdtContent>
      </w:sdt>
    </w:sdtContent>
  </w:sdt>
  <w:p w14:paraId="43C9FA63" w14:textId="0AA2F332" w:rsidR="009929C5" w:rsidRDefault="009929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950B" w14:textId="77777777" w:rsidR="00CA42D9" w:rsidRDefault="00CA42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FC4E" w14:textId="77777777" w:rsidR="00AE50DE" w:rsidRDefault="00AE50DE">
    <w:pPr>
      <w:pStyle w:val="Footer"/>
      <w:jc w:val="right"/>
    </w:pPr>
  </w:p>
  <w:p w14:paraId="4B0A4202" w14:textId="0A67D682" w:rsidR="00AE50DE" w:rsidRDefault="00AE5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9CA33" w14:textId="77777777" w:rsidR="00283DCC" w:rsidRDefault="00283DCC" w:rsidP="00510FCA">
      <w:r>
        <w:separator/>
      </w:r>
    </w:p>
  </w:footnote>
  <w:footnote w:type="continuationSeparator" w:id="0">
    <w:p w14:paraId="56CD61A1" w14:textId="77777777" w:rsidR="00283DCC" w:rsidRDefault="00283DCC"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FB6AC" w14:textId="77777777" w:rsidR="00CA42D9" w:rsidRDefault="00CA42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CE77" w14:textId="5A71F939" w:rsidR="00CC260F" w:rsidRDefault="001801DF" w:rsidP="001801DF">
    <w:pPr>
      <w:pStyle w:val="Header"/>
      <w:tabs>
        <w:tab w:val="clear" w:pos="4513"/>
        <w:tab w:val="clear" w:pos="9026"/>
        <w:tab w:val="left" w:pos="8289"/>
      </w:tabs>
    </w:pPr>
    <w:r>
      <w:tab/>
    </w:r>
  </w:p>
  <w:p w14:paraId="51887499" w14:textId="696E5A1F" w:rsidR="004552C3" w:rsidRPr="004552C3" w:rsidRDefault="000D16E6" w:rsidP="004552C3">
    <w:pPr>
      <w:pStyle w:val="Title"/>
      <w:spacing w:before="409" w:line="177" w:lineRule="auto"/>
      <w:ind w:right="5181"/>
      <w:jc w:val="right"/>
      <w:rPr>
        <w:rFonts w:ascii="Arial" w:hAnsi="Arial" w:cs="Arial"/>
        <w:b/>
        <w:bCs/>
        <w:color w:val="00B050"/>
        <w:sz w:val="24"/>
        <w:szCs w:val="24"/>
      </w:rPr>
    </w:pPr>
    <w:r>
      <w:rPr>
        <w:rFonts w:ascii="Arial" w:hAnsi="Arial" w:cs="Arial"/>
        <w:b/>
        <w:bCs/>
        <w:noProof/>
        <w:color w:val="00B050"/>
        <w:sz w:val="24"/>
        <w:szCs w:val="24"/>
      </w:rPr>
      <w:drawing>
        <wp:anchor distT="0" distB="0" distL="114300" distR="114300" simplePos="0" relativeHeight="251664384" behindDoc="0" locked="0" layoutInCell="1" allowOverlap="1" wp14:anchorId="31982846" wp14:editId="0F220DCD">
          <wp:simplePos x="0" y="0"/>
          <wp:positionH relativeFrom="column">
            <wp:posOffset>232355</wp:posOffset>
          </wp:positionH>
          <wp:positionV relativeFrom="paragraph">
            <wp:posOffset>96493</wp:posOffset>
          </wp:positionV>
          <wp:extent cx="1950720" cy="713105"/>
          <wp:effectExtent l="0" t="0" r="0" b="0"/>
          <wp:wrapNone/>
          <wp:docPr id="59703238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1801DF" w:rsidRPr="00ED5C7F">
      <w:rPr>
        <w:rFonts w:ascii="Arial" w:hAnsi="Arial" w:cs="Arial"/>
        <w:noProof/>
        <w:sz w:val="20"/>
      </w:rPr>
      <mc:AlternateContent>
        <mc:Choice Requires="wps">
          <w:drawing>
            <wp:anchor distT="0" distB="0" distL="114300" distR="114300" simplePos="0" relativeHeight="251661312" behindDoc="0" locked="0" layoutInCell="1" allowOverlap="1" wp14:anchorId="3C40E2E9" wp14:editId="36D224CF">
              <wp:simplePos x="0" y="0"/>
              <wp:positionH relativeFrom="column">
                <wp:posOffset>4994275</wp:posOffset>
              </wp:positionH>
              <wp:positionV relativeFrom="paragraph">
                <wp:posOffset>284673</wp:posOffset>
              </wp:positionV>
              <wp:extent cx="1308100" cy="275573"/>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08100" cy="275573"/>
                      </a:xfrm>
                      <a:prstGeom prst="rect">
                        <a:avLst/>
                      </a:prstGeom>
                      <a:noFill/>
                      <a:ln w="6350">
                        <a:noFill/>
                      </a:ln>
                    </wps:spPr>
                    <wps:txbx>
                      <w:txbxContent>
                        <w:p w14:paraId="2396D86D" w14:textId="77777777" w:rsidR="001801DF" w:rsidRDefault="001801DF" w:rsidP="001801DF">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0E2E9" id="_x0000_t202" coordsize="21600,21600" o:spt="202" path="m,l,21600r21600,l21600,xe">
              <v:stroke joinstyle="miter"/>
              <v:path gradientshapeok="t" o:connecttype="rect"/>
            </v:shapetype>
            <v:shape id="Text Box 14" o:spid="_x0000_s1041" type="#_x0000_t202" style="position:absolute;left:0;text-align:left;margin-left:393.25pt;margin-top:22.4pt;width:103pt;height:2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" filled="f" stroked="f" strokeweight=".5pt">
              <v:textbox>
                <w:txbxContent>
                  <w:p w14:paraId="2396D86D" w14:textId="77777777" w:rsidR="001801DF" w:rsidRDefault="001801DF" w:rsidP="001801DF">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B7A0" w14:textId="77777777" w:rsidR="00CA42D9" w:rsidRDefault="00CA4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5074" w:hanging="321"/>
      </w:pPr>
      <w:rPr>
        <w:rFonts w:ascii="Symbol" w:hAnsi="Symbol" w:cs="Symbol"/>
        <w:b w:val="0"/>
        <w:bCs w:val="0"/>
        <w:i w:val="0"/>
        <w:iCs w:val="0"/>
        <w:w w:val="99"/>
        <w:sz w:val="22"/>
        <w:szCs w:val="22"/>
      </w:rPr>
    </w:lvl>
    <w:lvl w:ilvl="1">
      <w:numFmt w:val="bullet"/>
      <w:lvlText w:val="•"/>
      <w:lvlJc w:val="left"/>
      <w:pPr>
        <w:ind w:left="5879" w:hanging="321"/>
      </w:pPr>
    </w:lvl>
    <w:lvl w:ilvl="2">
      <w:numFmt w:val="bullet"/>
      <w:lvlText w:val="•"/>
      <w:lvlJc w:val="left"/>
      <w:pPr>
        <w:ind w:left="6682" w:hanging="321"/>
      </w:pPr>
    </w:lvl>
    <w:lvl w:ilvl="3">
      <w:numFmt w:val="bullet"/>
      <w:lvlText w:val="•"/>
      <w:lvlJc w:val="left"/>
      <w:pPr>
        <w:ind w:left="7484" w:hanging="321"/>
      </w:pPr>
    </w:lvl>
    <w:lvl w:ilvl="4">
      <w:numFmt w:val="bullet"/>
      <w:lvlText w:val="•"/>
      <w:lvlJc w:val="left"/>
      <w:pPr>
        <w:ind w:left="8287" w:hanging="321"/>
      </w:pPr>
    </w:lvl>
    <w:lvl w:ilvl="5">
      <w:numFmt w:val="bullet"/>
      <w:lvlText w:val="•"/>
      <w:lvlJc w:val="left"/>
      <w:pPr>
        <w:ind w:left="9090" w:hanging="321"/>
      </w:pPr>
    </w:lvl>
    <w:lvl w:ilvl="6">
      <w:numFmt w:val="bullet"/>
      <w:lvlText w:val="•"/>
      <w:lvlJc w:val="left"/>
      <w:pPr>
        <w:ind w:left="9892" w:hanging="321"/>
      </w:pPr>
    </w:lvl>
    <w:lvl w:ilvl="7">
      <w:numFmt w:val="bullet"/>
      <w:lvlText w:val="•"/>
      <w:lvlJc w:val="left"/>
      <w:pPr>
        <w:ind w:left="10695" w:hanging="321"/>
      </w:pPr>
    </w:lvl>
    <w:lvl w:ilvl="8">
      <w:numFmt w:val="bullet"/>
      <w:lvlText w:val="•"/>
      <w:lvlJc w:val="left"/>
      <w:pPr>
        <w:ind w:left="11498" w:hanging="321"/>
      </w:pPr>
    </w:lvl>
  </w:abstractNum>
  <w:abstractNum w:abstractNumId="1" w15:restartNumberingAfterBreak="0">
    <w:nsid w:val="02040356"/>
    <w:multiLevelType w:val="hybridMultilevel"/>
    <w:tmpl w:val="315844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BE3CD7"/>
    <w:multiLevelType w:val="hybridMultilevel"/>
    <w:tmpl w:val="78A8406A"/>
    <w:lvl w:ilvl="0" w:tplc="704A462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6C3A40"/>
    <w:multiLevelType w:val="hybridMultilevel"/>
    <w:tmpl w:val="E362D96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4" w15:restartNumberingAfterBreak="0">
    <w:nsid w:val="129B7B57"/>
    <w:multiLevelType w:val="hybridMultilevel"/>
    <w:tmpl w:val="1B501A04"/>
    <w:lvl w:ilvl="0" w:tplc="00010409">
      <w:start w:val="1"/>
      <w:numFmt w:val="bullet"/>
      <w:lvlText w:val=""/>
      <w:lvlJc w:val="left"/>
      <w:pPr>
        <w:tabs>
          <w:tab w:val="num" w:pos="644"/>
        </w:tabs>
        <w:ind w:left="644" w:hanging="360"/>
      </w:pPr>
      <w:rPr>
        <w:rFonts w:ascii="Symbol" w:hAnsi="Symbol" w:cs="Symbol" w:hint="default"/>
      </w:rPr>
    </w:lvl>
    <w:lvl w:ilvl="1" w:tplc="9DC07C86">
      <w:start w:val="1"/>
      <w:numFmt w:val="bullet"/>
      <w:lvlText w:val=""/>
      <w:lvlJc w:val="left"/>
      <w:pPr>
        <w:tabs>
          <w:tab w:val="num" w:pos="1364"/>
        </w:tabs>
        <w:ind w:left="1364" w:hanging="360"/>
      </w:pPr>
      <w:rPr>
        <w:rFonts w:ascii="Wingdings" w:hAnsi="Wingdings" w:hint="default"/>
      </w:rPr>
    </w:lvl>
    <w:lvl w:ilvl="2" w:tplc="B3A44BA0">
      <w:start w:val="1"/>
      <w:numFmt w:val="bullet"/>
      <w:lvlText w:val=""/>
      <w:lvlJc w:val="left"/>
      <w:pPr>
        <w:tabs>
          <w:tab w:val="num" w:pos="2084"/>
        </w:tabs>
        <w:ind w:left="2084" w:hanging="360"/>
      </w:pPr>
      <w:rPr>
        <w:rFonts w:ascii="Wingdings" w:hAnsi="Wingdings" w:hint="default"/>
      </w:rPr>
    </w:lvl>
    <w:lvl w:ilvl="3" w:tplc="A260C746">
      <w:start w:val="1"/>
      <w:numFmt w:val="bullet"/>
      <w:lvlText w:val=""/>
      <w:lvlJc w:val="left"/>
      <w:pPr>
        <w:tabs>
          <w:tab w:val="num" w:pos="2804"/>
        </w:tabs>
        <w:ind w:left="2804" w:hanging="360"/>
      </w:pPr>
      <w:rPr>
        <w:rFonts w:ascii="Wingdings" w:hAnsi="Wingdings" w:hint="default"/>
      </w:rPr>
    </w:lvl>
    <w:lvl w:ilvl="4" w:tplc="68063A9A">
      <w:start w:val="1"/>
      <w:numFmt w:val="bullet"/>
      <w:lvlText w:val=""/>
      <w:lvlJc w:val="left"/>
      <w:pPr>
        <w:tabs>
          <w:tab w:val="num" w:pos="3524"/>
        </w:tabs>
        <w:ind w:left="3524" w:hanging="360"/>
      </w:pPr>
      <w:rPr>
        <w:rFonts w:ascii="Wingdings" w:hAnsi="Wingdings" w:hint="default"/>
      </w:rPr>
    </w:lvl>
    <w:lvl w:ilvl="5" w:tplc="AD122C7E">
      <w:start w:val="1"/>
      <w:numFmt w:val="bullet"/>
      <w:lvlText w:val=""/>
      <w:lvlJc w:val="left"/>
      <w:pPr>
        <w:tabs>
          <w:tab w:val="num" w:pos="4244"/>
        </w:tabs>
        <w:ind w:left="4244" w:hanging="360"/>
      </w:pPr>
      <w:rPr>
        <w:rFonts w:ascii="Wingdings" w:hAnsi="Wingdings" w:hint="default"/>
      </w:rPr>
    </w:lvl>
    <w:lvl w:ilvl="6" w:tplc="6CFED28C">
      <w:start w:val="1"/>
      <w:numFmt w:val="bullet"/>
      <w:lvlText w:val=""/>
      <w:lvlJc w:val="left"/>
      <w:pPr>
        <w:tabs>
          <w:tab w:val="num" w:pos="4964"/>
        </w:tabs>
        <w:ind w:left="4964" w:hanging="360"/>
      </w:pPr>
      <w:rPr>
        <w:rFonts w:ascii="Wingdings" w:hAnsi="Wingdings" w:hint="default"/>
      </w:rPr>
    </w:lvl>
    <w:lvl w:ilvl="7" w:tplc="E4E01D3A">
      <w:start w:val="1"/>
      <w:numFmt w:val="bullet"/>
      <w:lvlText w:val=""/>
      <w:lvlJc w:val="left"/>
      <w:pPr>
        <w:tabs>
          <w:tab w:val="num" w:pos="5684"/>
        </w:tabs>
        <w:ind w:left="5684" w:hanging="360"/>
      </w:pPr>
      <w:rPr>
        <w:rFonts w:ascii="Wingdings" w:hAnsi="Wingdings" w:hint="default"/>
      </w:rPr>
    </w:lvl>
    <w:lvl w:ilvl="8" w:tplc="79CC2BC4">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2856331D"/>
    <w:multiLevelType w:val="hybridMultilevel"/>
    <w:tmpl w:val="35882C7E"/>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6" w15:restartNumberingAfterBreak="0">
    <w:nsid w:val="331A206C"/>
    <w:multiLevelType w:val="hybridMultilevel"/>
    <w:tmpl w:val="0D00FA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BB011C8"/>
    <w:multiLevelType w:val="hybridMultilevel"/>
    <w:tmpl w:val="174E943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3D3F619F"/>
    <w:multiLevelType w:val="hybridMultilevel"/>
    <w:tmpl w:val="BD88A314"/>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9" w15:restartNumberingAfterBreak="0">
    <w:nsid w:val="44F81C78"/>
    <w:multiLevelType w:val="hybridMultilevel"/>
    <w:tmpl w:val="9CAC14D8"/>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0" w15:restartNumberingAfterBreak="0">
    <w:nsid w:val="4B375047"/>
    <w:multiLevelType w:val="hybridMultilevel"/>
    <w:tmpl w:val="22883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6762BF0"/>
    <w:multiLevelType w:val="hybridMultilevel"/>
    <w:tmpl w:val="1292AA6A"/>
    <w:lvl w:ilvl="0" w:tplc="43A2058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C252EEA"/>
    <w:multiLevelType w:val="hybridMultilevel"/>
    <w:tmpl w:val="C6DC8C66"/>
    <w:lvl w:ilvl="0" w:tplc="00010409">
      <w:start w:val="1"/>
      <w:numFmt w:val="bullet"/>
      <w:lvlText w:val=""/>
      <w:lvlJc w:val="left"/>
      <w:pPr>
        <w:tabs>
          <w:tab w:val="num" w:pos="720"/>
        </w:tabs>
        <w:ind w:left="720" w:hanging="360"/>
      </w:pPr>
      <w:rPr>
        <w:rFonts w:ascii="Symbol" w:hAnsi="Symbol" w:cs="Symbol" w:hint="default"/>
      </w:rPr>
    </w:lvl>
    <w:lvl w:ilvl="1" w:tplc="00010409">
      <w:start w:val="1"/>
      <w:numFmt w:val="bullet"/>
      <w:lvlText w:val=""/>
      <w:lvlJc w:val="left"/>
      <w:pPr>
        <w:ind w:left="1440" w:hanging="360"/>
      </w:pPr>
      <w:rPr>
        <w:rFonts w:ascii="Symbol" w:hAnsi="Symbol" w:cs="Symbol" w:hint="default"/>
      </w:rPr>
    </w:lvl>
    <w:lvl w:ilvl="2" w:tplc="E820B4EC">
      <w:start w:val="1"/>
      <w:numFmt w:val="bullet"/>
      <w:lvlText w:val=""/>
      <w:lvlJc w:val="left"/>
      <w:pPr>
        <w:tabs>
          <w:tab w:val="num" w:pos="2160"/>
        </w:tabs>
        <w:ind w:left="2160" w:hanging="360"/>
      </w:pPr>
      <w:rPr>
        <w:rFonts w:ascii="Wingdings" w:hAnsi="Wingdings" w:hint="default"/>
      </w:rPr>
    </w:lvl>
    <w:lvl w:ilvl="3" w:tplc="535AFA38">
      <w:start w:val="1"/>
      <w:numFmt w:val="bullet"/>
      <w:lvlText w:val=""/>
      <w:lvlJc w:val="left"/>
      <w:pPr>
        <w:tabs>
          <w:tab w:val="num" w:pos="2880"/>
        </w:tabs>
        <w:ind w:left="2880" w:hanging="360"/>
      </w:pPr>
      <w:rPr>
        <w:rFonts w:ascii="Wingdings" w:hAnsi="Wingdings" w:hint="default"/>
      </w:rPr>
    </w:lvl>
    <w:lvl w:ilvl="4" w:tplc="D20A3EC8">
      <w:start w:val="1"/>
      <w:numFmt w:val="bullet"/>
      <w:lvlText w:val=""/>
      <w:lvlJc w:val="left"/>
      <w:pPr>
        <w:tabs>
          <w:tab w:val="num" w:pos="3600"/>
        </w:tabs>
        <w:ind w:left="3600" w:hanging="360"/>
      </w:pPr>
      <w:rPr>
        <w:rFonts w:ascii="Wingdings" w:hAnsi="Wingdings" w:hint="default"/>
      </w:rPr>
    </w:lvl>
    <w:lvl w:ilvl="5" w:tplc="F6189536">
      <w:start w:val="1"/>
      <w:numFmt w:val="bullet"/>
      <w:lvlText w:val=""/>
      <w:lvlJc w:val="left"/>
      <w:pPr>
        <w:tabs>
          <w:tab w:val="num" w:pos="4320"/>
        </w:tabs>
        <w:ind w:left="4320" w:hanging="360"/>
      </w:pPr>
      <w:rPr>
        <w:rFonts w:ascii="Wingdings" w:hAnsi="Wingdings" w:hint="default"/>
      </w:rPr>
    </w:lvl>
    <w:lvl w:ilvl="6" w:tplc="D966B146">
      <w:start w:val="1"/>
      <w:numFmt w:val="bullet"/>
      <w:lvlText w:val=""/>
      <w:lvlJc w:val="left"/>
      <w:pPr>
        <w:tabs>
          <w:tab w:val="num" w:pos="5040"/>
        </w:tabs>
        <w:ind w:left="5040" w:hanging="360"/>
      </w:pPr>
      <w:rPr>
        <w:rFonts w:ascii="Wingdings" w:hAnsi="Wingdings" w:hint="default"/>
      </w:rPr>
    </w:lvl>
    <w:lvl w:ilvl="7" w:tplc="646AC134">
      <w:start w:val="1"/>
      <w:numFmt w:val="bullet"/>
      <w:lvlText w:val=""/>
      <w:lvlJc w:val="left"/>
      <w:pPr>
        <w:tabs>
          <w:tab w:val="num" w:pos="5760"/>
        </w:tabs>
        <w:ind w:left="5760" w:hanging="360"/>
      </w:pPr>
      <w:rPr>
        <w:rFonts w:ascii="Wingdings" w:hAnsi="Wingdings" w:hint="default"/>
      </w:rPr>
    </w:lvl>
    <w:lvl w:ilvl="8" w:tplc="5FF230F2">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D41927"/>
    <w:multiLevelType w:val="hybridMultilevel"/>
    <w:tmpl w:val="28A48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E644AD0"/>
    <w:multiLevelType w:val="multilevel"/>
    <w:tmpl w:val="8A3CBDA4"/>
    <w:lvl w:ilvl="0">
      <w:start w:val="1"/>
      <w:numFmt w:val="decimal"/>
      <w:lvlText w:val="%1.0"/>
      <w:lvlJc w:val="left"/>
      <w:pPr>
        <w:ind w:left="540" w:hanging="540"/>
      </w:pPr>
    </w:lvl>
    <w:lvl w:ilvl="1">
      <w:start w:val="1"/>
      <w:numFmt w:val="decimal"/>
      <w:lvlText w:val="%1.%2"/>
      <w:lvlJc w:val="left"/>
      <w:pPr>
        <w:ind w:left="1260" w:hanging="54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5" w15:restartNumberingAfterBreak="0">
    <w:nsid w:val="721C7BEE"/>
    <w:multiLevelType w:val="hybridMultilevel"/>
    <w:tmpl w:val="F482B632"/>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6" w15:restartNumberingAfterBreak="0">
    <w:nsid w:val="732349A2"/>
    <w:multiLevelType w:val="hybridMultilevel"/>
    <w:tmpl w:val="516AB69C"/>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7" w15:restartNumberingAfterBreak="0">
    <w:nsid w:val="741D5B36"/>
    <w:multiLevelType w:val="hybridMultilevel"/>
    <w:tmpl w:val="CAE2E5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BD602BA"/>
    <w:multiLevelType w:val="hybridMultilevel"/>
    <w:tmpl w:val="B0B00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F1D3CCE"/>
    <w:multiLevelType w:val="hybridMultilevel"/>
    <w:tmpl w:val="F29250B4"/>
    <w:lvl w:ilvl="0" w:tplc="00010409">
      <w:start w:val="1"/>
      <w:numFmt w:val="bullet"/>
      <w:lvlText w:val=""/>
      <w:lvlJc w:val="left"/>
      <w:pPr>
        <w:ind w:left="5039" w:hanging="360"/>
      </w:pPr>
      <w:rPr>
        <w:rFonts w:ascii="Symbol" w:hAnsi="Symbol" w:cs="Symbol" w:hint="default"/>
      </w:rPr>
    </w:lvl>
    <w:lvl w:ilvl="1" w:tplc="08090003">
      <w:start w:val="1"/>
      <w:numFmt w:val="bullet"/>
      <w:lvlText w:val="o"/>
      <w:lvlJc w:val="left"/>
      <w:pPr>
        <w:ind w:left="5759" w:hanging="360"/>
      </w:pPr>
      <w:rPr>
        <w:rFonts w:ascii="Courier New" w:hAnsi="Courier New" w:cs="Courier New" w:hint="default"/>
      </w:rPr>
    </w:lvl>
    <w:lvl w:ilvl="2" w:tplc="08090005">
      <w:start w:val="1"/>
      <w:numFmt w:val="bullet"/>
      <w:lvlText w:val=""/>
      <w:lvlJc w:val="left"/>
      <w:pPr>
        <w:ind w:left="6479" w:hanging="360"/>
      </w:pPr>
      <w:rPr>
        <w:rFonts w:ascii="Wingdings" w:hAnsi="Wingdings" w:hint="default"/>
      </w:rPr>
    </w:lvl>
    <w:lvl w:ilvl="3" w:tplc="08090001">
      <w:start w:val="1"/>
      <w:numFmt w:val="bullet"/>
      <w:lvlText w:val=""/>
      <w:lvlJc w:val="left"/>
      <w:pPr>
        <w:ind w:left="7199" w:hanging="360"/>
      </w:pPr>
      <w:rPr>
        <w:rFonts w:ascii="Symbol" w:hAnsi="Symbol" w:hint="default"/>
      </w:rPr>
    </w:lvl>
    <w:lvl w:ilvl="4" w:tplc="08090003">
      <w:start w:val="1"/>
      <w:numFmt w:val="bullet"/>
      <w:lvlText w:val="o"/>
      <w:lvlJc w:val="left"/>
      <w:pPr>
        <w:ind w:left="7919" w:hanging="360"/>
      </w:pPr>
      <w:rPr>
        <w:rFonts w:ascii="Courier New" w:hAnsi="Courier New" w:cs="Courier New" w:hint="default"/>
      </w:rPr>
    </w:lvl>
    <w:lvl w:ilvl="5" w:tplc="08090005">
      <w:start w:val="1"/>
      <w:numFmt w:val="bullet"/>
      <w:lvlText w:val=""/>
      <w:lvlJc w:val="left"/>
      <w:pPr>
        <w:ind w:left="8639" w:hanging="360"/>
      </w:pPr>
      <w:rPr>
        <w:rFonts w:ascii="Wingdings" w:hAnsi="Wingdings" w:hint="default"/>
      </w:rPr>
    </w:lvl>
    <w:lvl w:ilvl="6" w:tplc="08090001">
      <w:start w:val="1"/>
      <w:numFmt w:val="bullet"/>
      <w:lvlText w:val=""/>
      <w:lvlJc w:val="left"/>
      <w:pPr>
        <w:ind w:left="9359" w:hanging="360"/>
      </w:pPr>
      <w:rPr>
        <w:rFonts w:ascii="Symbol" w:hAnsi="Symbol" w:hint="default"/>
      </w:rPr>
    </w:lvl>
    <w:lvl w:ilvl="7" w:tplc="08090003">
      <w:start w:val="1"/>
      <w:numFmt w:val="bullet"/>
      <w:lvlText w:val="o"/>
      <w:lvlJc w:val="left"/>
      <w:pPr>
        <w:ind w:left="10079" w:hanging="360"/>
      </w:pPr>
      <w:rPr>
        <w:rFonts w:ascii="Courier New" w:hAnsi="Courier New" w:cs="Courier New" w:hint="default"/>
      </w:rPr>
    </w:lvl>
    <w:lvl w:ilvl="8" w:tplc="08090005">
      <w:start w:val="1"/>
      <w:numFmt w:val="bullet"/>
      <w:lvlText w:val=""/>
      <w:lvlJc w:val="left"/>
      <w:pPr>
        <w:ind w:left="10799" w:hanging="360"/>
      </w:pPr>
      <w:rPr>
        <w:rFonts w:ascii="Wingdings" w:hAnsi="Wingdings" w:hint="default"/>
      </w:rPr>
    </w:lvl>
  </w:abstractNum>
  <w:num w:numId="1" w16cid:durableId="3954446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015141">
    <w:abstractNumId w:val="19"/>
  </w:num>
  <w:num w:numId="3" w16cid:durableId="1128743545">
    <w:abstractNumId w:val="4"/>
  </w:num>
  <w:num w:numId="4" w16cid:durableId="560485303">
    <w:abstractNumId w:val="12"/>
  </w:num>
  <w:num w:numId="5" w16cid:durableId="1378161797">
    <w:abstractNumId w:val="7"/>
  </w:num>
  <w:num w:numId="6" w16cid:durableId="72437276">
    <w:abstractNumId w:val="1"/>
  </w:num>
  <w:num w:numId="7" w16cid:durableId="95827461">
    <w:abstractNumId w:val="16"/>
  </w:num>
  <w:num w:numId="8" w16cid:durableId="373430306">
    <w:abstractNumId w:val="5"/>
  </w:num>
  <w:num w:numId="9" w16cid:durableId="1334525746">
    <w:abstractNumId w:val="9"/>
  </w:num>
  <w:num w:numId="10" w16cid:durableId="254018050">
    <w:abstractNumId w:val="8"/>
  </w:num>
  <w:num w:numId="11" w16cid:durableId="842627150">
    <w:abstractNumId w:val="15"/>
  </w:num>
  <w:num w:numId="12" w16cid:durableId="636956841">
    <w:abstractNumId w:val="1"/>
  </w:num>
  <w:num w:numId="13" w16cid:durableId="932127767">
    <w:abstractNumId w:val="3"/>
  </w:num>
  <w:num w:numId="14" w16cid:durableId="130640899">
    <w:abstractNumId w:val="6"/>
  </w:num>
  <w:num w:numId="15" w16cid:durableId="885222116">
    <w:abstractNumId w:val="2"/>
  </w:num>
  <w:num w:numId="16" w16cid:durableId="149448615">
    <w:abstractNumId w:val="10"/>
  </w:num>
  <w:num w:numId="17" w16cid:durableId="35392421">
    <w:abstractNumId w:val="0"/>
  </w:num>
  <w:num w:numId="18" w16cid:durableId="1638608203">
    <w:abstractNumId w:val="17"/>
  </w:num>
  <w:num w:numId="19" w16cid:durableId="1225264702">
    <w:abstractNumId w:val="18"/>
  </w:num>
  <w:num w:numId="20" w16cid:durableId="14584052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2143823">
    <w:abstractNumId w:val="13"/>
  </w:num>
  <w:num w:numId="22" w16cid:durableId="16622002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01D36"/>
    <w:rsid w:val="0000382D"/>
    <w:rsid w:val="000158BF"/>
    <w:rsid w:val="00032936"/>
    <w:rsid w:val="000477B2"/>
    <w:rsid w:val="000547A3"/>
    <w:rsid w:val="00055361"/>
    <w:rsid w:val="0006009F"/>
    <w:rsid w:val="000623FC"/>
    <w:rsid w:val="0006422A"/>
    <w:rsid w:val="00082480"/>
    <w:rsid w:val="0008324A"/>
    <w:rsid w:val="0009066D"/>
    <w:rsid w:val="00091A83"/>
    <w:rsid w:val="00091B6D"/>
    <w:rsid w:val="000A6ED8"/>
    <w:rsid w:val="000B2C3B"/>
    <w:rsid w:val="000C1A41"/>
    <w:rsid w:val="000D16E6"/>
    <w:rsid w:val="000D1886"/>
    <w:rsid w:val="000D3E3A"/>
    <w:rsid w:val="000D58A2"/>
    <w:rsid w:val="000E61C8"/>
    <w:rsid w:val="000E7E34"/>
    <w:rsid w:val="000F4019"/>
    <w:rsid w:val="000F5935"/>
    <w:rsid w:val="001078AA"/>
    <w:rsid w:val="00111ECB"/>
    <w:rsid w:val="00114F21"/>
    <w:rsid w:val="00117EDF"/>
    <w:rsid w:val="00122085"/>
    <w:rsid w:val="001237D1"/>
    <w:rsid w:val="001241EC"/>
    <w:rsid w:val="0012533D"/>
    <w:rsid w:val="00126900"/>
    <w:rsid w:val="00133CC7"/>
    <w:rsid w:val="00143A7A"/>
    <w:rsid w:val="00151485"/>
    <w:rsid w:val="00152888"/>
    <w:rsid w:val="0015288A"/>
    <w:rsid w:val="001566D1"/>
    <w:rsid w:val="00163F63"/>
    <w:rsid w:val="00164BD4"/>
    <w:rsid w:val="001751C7"/>
    <w:rsid w:val="001801DF"/>
    <w:rsid w:val="001876E2"/>
    <w:rsid w:val="00187E61"/>
    <w:rsid w:val="0019124E"/>
    <w:rsid w:val="001923BE"/>
    <w:rsid w:val="001952F3"/>
    <w:rsid w:val="00197F71"/>
    <w:rsid w:val="001B060F"/>
    <w:rsid w:val="001C155F"/>
    <w:rsid w:val="001D7E0D"/>
    <w:rsid w:val="001E278F"/>
    <w:rsid w:val="001E580C"/>
    <w:rsid w:val="001E592E"/>
    <w:rsid w:val="001E6B3F"/>
    <w:rsid w:val="001F0A30"/>
    <w:rsid w:val="001F523E"/>
    <w:rsid w:val="001F6663"/>
    <w:rsid w:val="00202A60"/>
    <w:rsid w:val="00204929"/>
    <w:rsid w:val="002049F5"/>
    <w:rsid w:val="00204B9D"/>
    <w:rsid w:val="00211A26"/>
    <w:rsid w:val="00212C63"/>
    <w:rsid w:val="00217B13"/>
    <w:rsid w:val="00225715"/>
    <w:rsid w:val="00231AA8"/>
    <w:rsid w:val="00232E58"/>
    <w:rsid w:val="00233F48"/>
    <w:rsid w:val="00244BDE"/>
    <w:rsid w:val="00251EC7"/>
    <w:rsid w:val="00261869"/>
    <w:rsid w:val="0026615A"/>
    <w:rsid w:val="00270079"/>
    <w:rsid w:val="00271B1F"/>
    <w:rsid w:val="0027495A"/>
    <w:rsid w:val="00275894"/>
    <w:rsid w:val="00283DCC"/>
    <w:rsid w:val="00290DC9"/>
    <w:rsid w:val="0029599E"/>
    <w:rsid w:val="002A2C69"/>
    <w:rsid w:val="002A548F"/>
    <w:rsid w:val="002A68D7"/>
    <w:rsid w:val="002B0C92"/>
    <w:rsid w:val="002C2414"/>
    <w:rsid w:val="002E0858"/>
    <w:rsid w:val="002F2721"/>
    <w:rsid w:val="00301EBC"/>
    <w:rsid w:val="003026DE"/>
    <w:rsid w:val="0032494D"/>
    <w:rsid w:val="00331417"/>
    <w:rsid w:val="003338A7"/>
    <w:rsid w:val="003367D0"/>
    <w:rsid w:val="00342AB9"/>
    <w:rsid w:val="00342C34"/>
    <w:rsid w:val="00352274"/>
    <w:rsid w:val="00363D10"/>
    <w:rsid w:val="0037728C"/>
    <w:rsid w:val="00385655"/>
    <w:rsid w:val="003869BD"/>
    <w:rsid w:val="00387C50"/>
    <w:rsid w:val="00392E14"/>
    <w:rsid w:val="003973F7"/>
    <w:rsid w:val="003A6638"/>
    <w:rsid w:val="003A71CE"/>
    <w:rsid w:val="003B24B2"/>
    <w:rsid w:val="003B66EC"/>
    <w:rsid w:val="003B7CA3"/>
    <w:rsid w:val="003C0E9F"/>
    <w:rsid w:val="003C5044"/>
    <w:rsid w:val="003D0269"/>
    <w:rsid w:val="003E3959"/>
    <w:rsid w:val="003F34F8"/>
    <w:rsid w:val="0040718B"/>
    <w:rsid w:val="004245F9"/>
    <w:rsid w:val="0042492C"/>
    <w:rsid w:val="00426315"/>
    <w:rsid w:val="00437F09"/>
    <w:rsid w:val="00443763"/>
    <w:rsid w:val="00446CC9"/>
    <w:rsid w:val="00451C63"/>
    <w:rsid w:val="00452C80"/>
    <w:rsid w:val="00453F55"/>
    <w:rsid w:val="004547D5"/>
    <w:rsid w:val="004552C3"/>
    <w:rsid w:val="004611E6"/>
    <w:rsid w:val="004618AB"/>
    <w:rsid w:val="00462A80"/>
    <w:rsid w:val="00474C51"/>
    <w:rsid w:val="00474DD6"/>
    <w:rsid w:val="00476C87"/>
    <w:rsid w:val="00487A74"/>
    <w:rsid w:val="00490943"/>
    <w:rsid w:val="004927B8"/>
    <w:rsid w:val="004960AE"/>
    <w:rsid w:val="004A2C5A"/>
    <w:rsid w:val="004A4024"/>
    <w:rsid w:val="004A4CA8"/>
    <w:rsid w:val="004A6711"/>
    <w:rsid w:val="004B2259"/>
    <w:rsid w:val="004D3BF2"/>
    <w:rsid w:val="004E74E9"/>
    <w:rsid w:val="004F20BC"/>
    <w:rsid w:val="004F24D2"/>
    <w:rsid w:val="004F347B"/>
    <w:rsid w:val="00510655"/>
    <w:rsid w:val="0051091B"/>
    <w:rsid w:val="00510FCA"/>
    <w:rsid w:val="00516128"/>
    <w:rsid w:val="00525DCB"/>
    <w:rsid w:val="00526DC4"/>
    <w:rsid w:val="005339D7"/>
    <w:rsid w:val="005343A9"/>
    <w:rsid w:val="0054170C"/>
    <w:rsid w:val="00561734"/>
    <w:rsid w:val="00566DD4"/>
    <w:rsid w:val="005704FD"/>
    <w:rsid w:val="005714F6"/>
    <w:rsid w:val="005810A2"/>
    <w:rsid w:val="00583ECD"/>
    <w:rsid w:val="0058484A"/>
    <w:rsid w:val="0059112C"/>
    <w:rsid w:val="005950A9"/>
    <w:rsid w:val="005A6191"/>
    <w:rsid w:val="005A6D58"/>
    <w:rsid w:val="005B0BA9"/>
    <w:rsid w:val="005B348E"/>
    <w:rsid w:val="005B3AD2"/>
    <w:rsid w:val="005C33FC"/>
    <w:rsid w:val="005C4D6E"/>
    <w:rsid w:val="005C67FF"/>
    <w:rsid w:val="005D0033"/>
    <w:rsid w:val="005D3A08"/>
    <w:rsid w:val="005E7C20"/>
    <w:rsid w:val="005F0732"/>
    <w:rsid w:val="00616261"/>
    <w:rsid w:val="006176AF"/>
    <w:rsid w:val="0062714E"/>
    <w:rsid w:val="00630651"/>
    <w:rsid w:val="00631D44"/>
    <w:rsid w:val="006331A8"/>
    <w:rsid w:val="00633D69"/>
    <w:rsid w:val="006457E4"/>
    <w:rsid w:val="00674E65"/>
    <w:rsid w:val="0067612A"/>
    <w:rsid w:val="00677A80"/>
    <w:rsid w:val="00681527"/>
    <w:rsid w:val="006956BC"/>
    <w:rsid w:val="006A1176"/>
    <w:rsid w:val="006B1AB9"/>
    <w:rsid w:val="006B31B5"/>
    <w:rsid w:val="006C5642"/>
    <w:rsid w:val="006D03EE"/>
    <w:rsid w:val="006E0867"/>
    <w:rsid w:val="006F023D"/>
    <w:rsid w:val="006F3A4C"/>
    <w:rsid w:val="0070182D"/>
    <w:rsid w:val="007138FA"/>
    <w:rsid w:val="00731B00"/>
    <w:rsid w:val="00753198"/>
    <w:rsid w:val="007545D6"/>
    <w:rsid w:val="00790BF5"/>
    <w:rsid w:val="007947DC"/>
    <w:rsid w:val="00795BC0"/>
    <w:rsid w:val="007B3C0E"/>
    <w:rsid w:val="007D0013"/>
    <w:rsid w:val="007D2B98"/>
    <w:rsid w:val="007E72BA"/>
    <w:rsid w:val="007F15AF"/>
    <w:rsid w:val="007F3726"/>
    <w:rsid w:val="00803A29"/>
    <w:rsid w:val="00805B02"/>
    <w:rsid w:val="00813682"/>
    <w:rsid w:val="00816834"/>
    <w:rsid w:val="00817E36"/>
    <w:rsid w:val="00821D6B"/>
    <w:rsid w:val="00831ABC"/>
    <w:rsid w:val="00842D78"/>
    <w:rsid w:val="00843A00"/>
    <w:rsid w:val="008566BC"/>
    <w:rsid w:val="00862B0C"/>
    <w:rsid w:val="00863C0D"/>
    <w:rsid w:val="008726AF"/>
    <w:rsid w:val="00872D4D"/>
    <w:rsid w:val="00877AD3"/>
    <w:rsid w:val="00884444"/>
    <w:rsid w:val="008856C1"/>
    <w:rsid w:val="00886BBA"/>
    <w:rsid w:val="00893E6E"/>
    <w:rsid w:val="00894871"/>
    <w:rsid w:val="00896034"/>
    <w:rsid w:val="00897654"/>
    <w:rsid w:val="008A5A94"/>
    <w:rsid w:val="008C1243"/>
    <w:rsid w:val="008C6415"/>
    <w:rsid w:val="008D3DBB"/>
    <w:rsid w:val="008D476A"/>
    <w:rsid w:val="008E3C3E"/>
    <w:rsid w:val="008F1FAC"/>
    <w:rsid w:val="008F3BF6"/>
    <w:rsid w:val="00900FA1"/>
    <w:rsid w:val="00922F66"/>
    <w:rsid w:val="00926925"/>
    <w:rsid w:val="00932CC7"/>
    <w:rsid w:val="009430BC"/>
    <w:rsid w:val="00946614"/>
    <w:rsid w:val="009534D0"/>
    <w:rsid w:val="00960B0A"/>
    <w:rsid w:val="0096467D"/>
    <w:rsid w:val="00964EB2"/>
    <w:rsid w:val="009715DA"/>
    <w:rsid w:val="00975381"/>
    <w:rsid w:val="0097709A"/>
    <w:rsid w:val="00985AF6"/>
    <w:rsid w:val="0099189F"/>
    <w:rsid w:val="009929C5"/>
    <w:rsid w:val="00994169"/>
    <w:rsid w:val="009A23AD"/>
    <w:rsid w:val="009A787D"/>
    <w:rsid w:val="009B1190"/>
    <w:rsid w:val="009B359D"/>
    <w:rsid w:val="009B7E68"/>
    <w:rsid w:val="009C0DC5"/>
    <w:rsid w:val="009C2C28"/>
    <w:rsid w:val="009C2E2D"/>
    <w:rsid w:val="009E570A"/>
    <w:rsid w:val="009E7604"/>
    <w:rsid w:val="00A05F59"/>
    <w:rsid w:val="00A115E8"/>
    <w:rsid w:val="00A12109"/>
    <w:rsid w:val="00A12307"/>
    <w:rsid w:val="00A12C58"/>
    <w:rsid w:val="00A17FA0"/>
    <w:rsid w:val="00A2091B"/>
    <w:rsid w:val="00A23285"/>
    <w:rsid w:val="00A3114F"/>
    <w:rsid w:val="00A32CA2"/>
    <w:rsid w:val="00A546CA"/>
    <w:rsid w:val="00A54892"/>
    <w:rsid w:val="00A6166E"/>
    <w:rsid w:val="00A641CF"/>
    <w:rsid w:val="00A655F2"/>
    <w:rsid w:val="00A673FB"/>
    <w:rsid w:val="00A744DC"/>
    <w:rsid w:val="00A76B88"/>
    <w:rsid w:val="00A81EAA"/>
    <w:rsid w:val="00A82F48"/>
    <w:rsid w:val="00A8450A"/>
    <w:rsid w:val="00A93197"/>
    <w:rsid w:val="00A93D4A"/>
    <w:rsid w:val="00A95AD4"/>
    <w:rsid w:val="00AA0E82"/>
    <w:rsid w:val="00AB5E5B"/>
    <w:rsid w:val="00AB7ACF"/>
    <w:rsid w:val="00AC66A3"/>
    <w:rsid w:val="00AC7B96"/>
    <w:rsid w:val="00AD02CD"/>
    <w:rsid w:val="00AD5A26"/>
    <w:rsid w:val="00AD7A7C"/>
    <w:rsid w:val="00AE0DB9"/>
    <w:rsid w:val="00AE50DE"/>
    <w:rsid w:val="00B0531E"/>
    <w:rsid w:val="00B11EA9"/>
    <w:rsid w:val="00B142D2"/>
    <w:rsid w:val="00B1785B"/>
    <w:rsid w:val="00B22529"/>
    <w:rsid w:val="00B23C4E"/>
    <w:rsid w:val="00B262E6"/>
    <w:rsid w:val="00B56E67"/>
    <w:rsid w:val="00B72F2D"/>
    <w:rsid w:val="00B83321"/>
    <w:rsid w:val="00B83400"/>
    <w:rsid w:val="00B947CB"/>
    <w:rsid w:val="00B95C78"/>
    <w:rsid w:val="00B95E57"/>
    <w:rsid w:val="00BA2DA4"/>
    <w:rsid w:val="00BC430F"/>
    <w:rsid w:val="00BD047F"/>
    <w:rsid w:val="00BD39A0"/>
    <w:rsid w:val="00BD6C64"/>
    <w:rsid w:val="00BF0A3F"/>
    <w:rsid w:val="00BF1285"/>
    <w:rsid w:val="00BF512A"/>
    <w:rsid w:val="00BF5B4B"/>
    <w:rsid w:val="00C25E43"/>
    <w:rsid w:val="00C3175A"/>
    <w:rsid w:val="00C346F1"/>
    <w:rsid w:val="00C34A75"/>
    <w:rsid w:val="00C36A5A"/>
    <w:rsid w:val="00C37E56"/>
    <w:rsid w:val="00C47C8D"/>
    <w:rsid w:val="00C52533"/>
    <w:rsid w:val="00C6309D"/>
    <w:rsid w:val="00C632A0"/>
    <w:rsid w:val="00C63719"/>
    <w:rsid w:val="00C811E7"/>
    <w:rsid w:val="00C81F6C"/>
    <w:rsid w:val="00C86254"/>
    <w:rsid w:val="00C91600"/>
    <w:rsid w:val="00C967D6"/>
    <w:rsid w:val="00CA42D9"/>
    <w:rsid w:val="00CA58A8"/>
    <w:rsid w:val="00CB27EE"/>
    <w:rsid w:val="00CC0FA5"/>
    <w:rsid w:val="00CC260F"/>
    <w:rsid w:val="00CC3FF5"/>
    <w:rsid w:val="00CD1F2D"/>
    <w:rsid w:val="00CD3633"/>
    <w:rsid w:val="00CD3740"/>
    <w:rsid w:val="00CD558D"/>
    <w:rsid w:val="00CE108C"/>
    <w:rsid w:val="00CE39F1"/>
    <w:rsid w:val="00CF1D23"/>
    <w:rsid w:val="00CF42CA"/>
    <w:rsid w:val="00D02174"/>
    <w:rsid w:val="00D059DD"/>
    <w:rsid w:val="00D2151A"/>
    <w:rsid w:val="00D304B6"/>
    <w:rsid w:val="00D3170D"/>
    <w:rsid w:val="00D36036"/>
    <w:rsid w:val="00D4376B"/>
    <w:rsid w:val="00D46121"/>
    <w:rsid w:val="00D5602E"/>
    <w:rsid w:val="00D57B68"/>
    <w:rsid w:val="00D60E75"/>
    <w:rsid w:val="00D639E4"/>
    <w:rsid w:val="00D652E9"/>
    <w:rsid w:val="00D678D6"/>
    <w:rsid w:val="00D70B54"/>
    <w:rsid w:val="00D81FDC"/>
    <w:rsid w:val="00D83C4E"/>
    <w:rsid w:val="00D90F61"/>
    <w:rsid w:val="00D9383C"/>
    <w:rsid w:val="00D93A17"/>
    <w:rsid w:val="00DA2291"/>
    <w:rsid w:val="00DA4996"/>
    <w:rsid w:val="00DA49AD"/>
    <w:rsid w:val="00DA5284"/>
    <w:rsid w:val="00DA5CF8"/>
    <w:rsid w:val="00DB6E05"/>
    <w:rsid w:val="00DC312E"/>
    <w:rsid w:val="00DD20BA"/>
    <w:rsid w:val="00DE5B5D"/>
    <w:rsid w:val="00DE6658"/>
    <w:rsid w:val="00DF0064"/>
    <w:rsid w:val="00DF0513"/>
    <w:rsid w:val="00E07464"/>
    <w:rsid w:val="00E1102F"/>
    <w:rsid w:val="00E119C7"/>
    <w:rsid w:val="00E21114"/>
    <w:rsid w:val="00E32768"/>
    <w:rsid w:val="00E3378D"/>
    <w:rsid w:val="00E34985"/>
    <w:rsid w:val="00E41CB8"/>
    <w:rsid w:val="00E453C2"/>
    <w:rsid w:val="00E504E3"/>
    <w:rsid w:val="00E50B52"/>
    <w:rsid w:val="00E53B60"/>
    <w:rsid w:val="00E550D9"/>
    <w:rsid w:val="00E61D34"/>
    <w:rsid w:val="00E731AE"/>
    <w:rsid w:val="00E765EF"/>
    <w:rsid w:val="00E76ECC"/>
    <w:rsid w:val="00E845D2"/>
    <w:rsid w:val="00E84F11"/>
    <w:rsid w:val="00E87AEA"/>
    <w:rsid w:val="00EA14BF"/>
    <w:rsid w:val="00EA271B"/>
    <w:rsid w:val="00EA3EA8"/>
    <w:rsid w:val="00EB3D76"/>
    <w:rsid w:val="00EC5285"/>
    <w:rsid w:val="00EC7397"/>
    <w:rsid w:val="00ED3701"/>
    <w:rsid w:val="00ED5C7F"/>
    <w:rsid w:val="00ED7FE5"/>
    <w:rsid w:val="00EF4BCA"/>
    <w:rsid w:val="00EF78FD"/>
    <w:rsid w:val="00F05561"/>
    <w:rsid w:val="00F15764"/>
    <w:rsid w:val="00F1716D"/>
    <w:rsid w:val="00F2168C"/>
    <w:rsid w:val="00F22B8E"/>
    <w:rsid w:val="00F23D21"/>
    <w:rsid w:val="00F44D30"/>
    <w:rsid w:val="00F561BF"/>
    <w:rsid w:val="00F56A01"/>
    <w:rsid w:val="00F6514A"/>
    <w:rsid w:val="00F66666"/>
    <w:rsid w:val="00F72491"/>
    <w:rsid w:val="00F74541"/>
    <w:rsid w:val="00F80852"/>
    <w:rsid w:val="00F81C5E"/>
    <w:rsid w:val="00F8336B"/>
    <w:rsid w:val="00F8456B"/>
    <w:rsid w:val="00F904FB"/>
    <w:rsid w:val="00FB481A"/>
    <w:rsid w:val="00FB4991"/>
    <w:rsid w:val="00FD4A1F"/>
    <w:rsid w:val="00FF0A51"/>
    <w:rsid w:val="35D492F1"/>
    <w:rsid w:val="58EEC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CF1D23"/>
    <w:pPr>
      <w:keepNext/>
      <w:keepLines/>
      <w:spacing w:before="240"/>
      <w:outlineLvl w:val="0"/>
    </w:pPr>
    <w:rPr>
      <w:rFonts w:ascii="Tahoma" w:eastAsiaTheme="majorEastAsia" w:hAnsi="Tahom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BodyTextChar">
    <w:name w:val="Body Text Char"/>
    <w:basedOn w:val="DefaultParagraphFont"/>
    <w:link w:val="BodyText"/>
    <w:uiPriority w:val="1"/>
    <w:rsid w:val="009929C5"/>
    <w:rPr>
      <w:rFonts w:ascii="Work Sans" w:eastAsia="Work Sans" w:hAnsi="Work Sans" w:cs="Work Sans"/>
      <w:sz w:val="16"/>
      <w:szCs w:val="16"/>
    </w:rPr>
  </w:style>
  <w:style w:type="paragraph" w:styleId="TOC1">
    <w:name w:val="toc 1"/>
    <w:basedOn w:val="Normal"/>
    <w:next w:val="Normal"/>
    <w:autoRedefine/>
    <w:uiPriority w:val="39"/>
    <w:unhideWhenUsed/>
    <w:rsid w:val="009929C5"/>
    <w:pPr>
      <w:spacing w:after="100"/>
    </w:pPr>
  </w:style>
  <w:style w:type="character" w:styleId="Hyperlink">
    <w:name w:val="Hyperlink"/>
    <w:basedOn w:val="DefaultParagraphFont"/>
    <w:uiPriority w:val="99"/>
    <w:unhideWhenUsed/>
    <w:rsid w:val="009929C5"/>
    <w:rPr>
      <w:color w:val="0000FF" w:themeColor="hyperlink"/>
      <w:u w:val="single"/>
    </w:rPr>
  </w:style>
  <w:style w:type="character" w:customStyle="1" w:styleId="Heading1Char">
    <w:name w:val="Heading 1 Char"/>
    <w:basedOn w:val="DefaultParagraphFont"/>
    <w:link w:val="Heading1"/>
    <w:uiPriority w:val="9"/>
    <w:rsid w:val="00CF1D23"/>
    <w:rPr>
      <w:rFonts w:ascii="Tahoma" w:eastAsiaTheme="majorEastAsia" w:hAnsi="Tahoma" w:cstheme="majorBidi"/>
      <w:b/>
      <w:szCs w:val="32"/>
    </w:rPr>
  </w:style>
  <w:style w:type="paragraph" w:styleId="NormalWeb">
    <w:name w:val="Normal (Web)"/>
    <w:basedOn w:val="Normal"/>
    <w:uiPriority w:val="99"/>
    <w:semiHidden/>
    <w:unhideWhenUsed/>
    <w:rsid w:val="00392E1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392E14"/>
    <w:pPr>
      <w:widowControl/>
      <w:adjustRightInd w:val="0"/>
    </w:pPr>
    <w:rPr>
      <w:rFonts w:ascii="Calibri" w:hAnsi="Calibri" w:cs="Calibri"/>
      <w:color w:val="000000"/>
      <w:sz w:val="24"/>
      <w:szCs w:val="24"/>
      <w:lang w:val="en-GB"/>
    </w:rPr>
  </w:style>
  <w:style w:type="character" w:customStyle="1" w:styleId="ui-provider">
    <w:name w:val="ui-provider"/>
    <w:basedOn w:val="DefaultParagraphFont"/>
    <w:rsid w:val="00392E14"/>
  </w:style>
  <w:style w:type="character" w:customStyle="1" w:styleId="cf01">
    <w:name w:val="cf01"/>
    <w:basedOn w:val="DefaultParagraphFont"/>
    <w:rsid w:val="00392E14"/>
    <w:rPr>
      <w:rFonts w:ascii="Segoe UI" w:hAnsi="Segoe UI" w:cs="Segoe UI" w:hint="default"/>
      <w:sz w:val="18"/>
      <w:szCs w:val="18"/>
      <w:shd w:val="clear" w:color="auto" w:fill="FFFFFF"/>
    </w:rPr>
  </w:style>
  <w:style w:type="character" w:styleId="Strong">
    <w:name w:val="Strong"/>
    <w:basedOn w:val="DefaultParagraphFont"/>
    <w:uiPriority w:val="22"/>
    <w:qFormat/>
    <w:rsid w:val="00A12C58"/>
    <w:rPr>
      <w:b/>
      <w:bCs/>
    </w:rPr>
  </w:style>
  <w:style w:type="paragraph" w:customStyle="1" w:styleId="KCCCoverTitle1">
    <w:name w:val="KCC Cover Title 1"/>
    <w:basedOn w:val="Normal"/>
    <w:next w:val="Normal"/>
    <w:qFormat/>
    <w:rsid w:val="00A12C58"/>
    <w:pPr>
      <w:widowControl/>
      <w:autoSpaceDE/>
      <w:autoSpaceDN/>
    </w:pPr>
    <w:rPr>
      <w:rFonts w:ascii="Arial Bold" w:eastAsia="Calibri" w:hAnsi="Arial Bold" w:cs="Arial"/>
      <w:b/>
      <w:bCs/>
      <w:spacing w:val="-36"/>
      <w:sz w:val="116"/>
      <w:szCs w:val="116"/>
      <w:lang w:val="en-GB"/>
    </w:rPr>
  </w:style>
  <w:style w:type="character" w:styleId="FollowedHyperlink">
    <w:name w:val="FollowedHyperlink"/>
    <w:basedOn w:val="DefaultParagraphFont"/>
    <w:uiPriority w:val="99"/>
    <w:semiHidden/>
    <w:unhideWhenUsed/>
    <w:rsid w:val="00244BDE"/>
    <w:rPr>
      <w:color w:val="800080" w:themeColor="followedHyperlink"/>
      <w:u w:val="single"/>
    </w:rPr>
  </w:style>
  <w:style w:type="character" w:styleId="UnresolvedMention">
    <w:name w:val="Unresolved Mention"/>
    <w:basedOn w:val="DefaultParagraphFont"/>
    <w:uiPriority w:val="99"/>
    <w:semiHidden/>
    <w:unhideWhenUsed/>
    <w:rsid w:val="00C63719"/>
    <w:rPr>
      <w:color w:val="605E5C"/>
      <w:shd w:val="clear" w:color="auto" w:fill="E1DFDD"/>
    </w:rPr>
  </w:style>
  <w:style w:type="paragraph" w:styleId="Revision">
    <w:name w:val="Revision"/>
    <w:hidden/>
    <w:uiPriority w:val="99"/>
    <w:semiHidden/>
    <w:rsid w:val="007138FA"/>
    <w:pPr>
      <w:widowControl/>
      <w:autoSpaceDE/>
      <w:autoSpaceDN/>
    </w:pPr>
    <w:rPr>
      <w:rFonts w:ascii="Work Sans" w:eastAsia="Work Sans" w:hAnsi="Work Sans" w:cs="Work Sans"/>
    </w:rPr>
  </w:style>
  <w:style w:type="paragraph" w:customStyle="1" w:styleId="BasicParagraph">
    <w:name w:val="[Basic Paragraph]"/>
    <w:basedOn w:val="Normal"/>
    <w:uiPriority w:val="99"/>
    <w:rsid w:val="001801DF"/>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TitleChar">
    <w:name w:val="Title Char"/>
    <w:basedOn w:val="DefaultParagraphFont"/>
    <w:link w:val="Title"/>
    <w:uiPriority w:val="10"/>
    <w:rsid w:val="000D16E6"/>
    <w:rPr>
      <w:rFonts w:ascii="Arial Black" w:eastAsia="Arial Black" w:hAnsi="Arial Black" w:cs="Arial Black"/>
      <w:sz w:val="108"/>
      <w:szCs w:val="10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70105">
      <w:bodyDiv w:val="1"/>
      <w:marLeft w:val="0"/>
      <w:marRight w:val="0"/>
      <w:marTop w:val="0"/>
      <w:marBottom w:val="0"/>
      <w:divBdr>
        <w:top w:val="none" w:sz="0" w:space="0" w:color="auto"/>
        <w:left w:val="none" w:sz="0" w:space="0" w:color="auto"/>
        <w:bottom w:val="none" w:sz="0" w:space="0" w:color="auto"/>
        <w:right w:val="none" w:sz="0" w:space="0" w:color="auto"/>
      </w:divBdr>
    </w:div>
    <w:div w:id="239487571">
      <w:bodyDiv w:val="1"/>
      <w:marLeft w:val="0"/>
      <w:marRight w:val="0"/>
      <w:marTop w:val="0"/>
      <w:marBottom w:val="0"/>
      <w:divBdr>
        <w:top w:val="none" w:sz="0" w:space="0" w:color="auto"/>
        <w:left w:val="none" w:sz="0" w:space="0" w:color="auto"/>
        <w:bottom w:val="none" w:sz="0" w:space="0" w:color="auto"/>
        <w:right w:val="none" w:sz="0" w:space="0" w:color="auto"/>
      </w:divBdr>
    </w:div>
    <w:div w:id="282807724">
      <w:bodyDiv w:val="1"/>
      <w:marLeft w:val="0"/>
      <w:marRight w:val="0"/>
      <w:marTop w:val="0"/>
      <w:marBottom w:val="0"/>
      <w:divBdr>
        <w:top w:val="none" w:sz="0" w:space="0" w:color="auto"/>
        <w:left w:val="none" w:sz="0" w:space="0" w:color="auto"/>
        <w:bottom w:val="none" w:sz="0" w:space="0" w:color="auto"/>
        <w:right w:val="none" w:sz="0" w:space="0" w:color="auto"/>
      </w:divBdr>
    </w:div>
    <w:div w:id="379983982">
      <w:bodyDiv w:val="1"/>
      <w:marLeft w:val="0"/>
      <w:marRight w:val="0"/>
      <w:marTop w:val="0"/>
      <w:marBottom w:val="0"/>
      <w:divBdr>
        <w:top w:val="none" w:sz="0" w:space="0" w:color="auto"/>
        <w:left w:val="none" w:sz="0" w:space="0" w:color="auto"/>
        <w:bottom w:val="none" w:sz="0" w:space="0" w:color="auto"/>
        <w:right w:val="none" w:sz="0" w:space="0" w:color="auto"/>
      </w:divBdr>
    </w:div>
    <w:div w:id="423696084">
      <w:bodyDiv w:val="1"/>
      <w:marLeft w:val="0"/>
      <w:marRight w:val="0"/>
      <w:marTop w:val="0"/>
      <w:marBottom w:val="0"/>
      <w:divBdr>
        <w:top w:val="none" w:sz="0" w:space="0" w:color="auto"/>
        <w:left w:val="none" w:sz="0" w:space="0" w:color="auto"/>
        <w:bottom w:val="none" w:sz="0" w:space="0" w:color="auto"/>
        <w:right w:val="none" w:sz="0" w:space="0" w:color="auto"/>
      </w:divBdr>
    </w:div>
    <w:div w:id="425883328">
      <w:bodyDiv w:val="1"/>
      <w:marLeft w:val="0"/>
      <w:marRight w:val="0"/>
      <w:marTop w:val="0"/>
      <w:marBottom w:val="0"/>
      <w:divBdr>
        <w:top w:val="none" w:sz="0" w:space="0" w:color="auto"/>
        <w:left w:val="none" w:sz="0" w:space="0" w:color="auto"/>
        <w:bottom w:val="none" w:sz="0" w:space="0" w:color="auto"/>
        <w:right w:val="none" w:sz="0" w:space="0" w:color="auto"/>
      </w:divBdr>
    </w:div>
    <w:div w:id="471797220">
      <w:bodyDiv w:val="1"/>
      <w:marLeft w:val="0"/>
      <w:marRight w:val="0"/>
      <w:marTop w:val="0"/>
      <w:marBottom w:val="0"/>
      <w:divBdr>
        <w:top w:val="none" w:sz="0" w:space="0" w:color="auto"/>
        <w:left w:val="none" w:sz="0" w:space="0" w:color="auto"/>
        <w:bottom w:val="none" w:sz="0" w:space="0" w:color="auto"/>
        <w:right w:val="none" w:sz="0" w:space="0" w:color="auto"/>
      </w:divBdr>
    </w:div>
    <w:div w:id="474831941">
      <w:bodyDiv w:val="1"/>
      <w:marLeft w:val="0"/>
      <w:marRight w:val="0"/>
      <w:marTop w:val="0"/>
      <w:marBottom w:val="0"/>
      <w:divBdr>
        <w:top w:val="none" w:sz="0" w:space="0" w:color="auto"/>
        <w:left w:val="none" w:sz="0" w:space="0" w:color="auto"/>
        <w:bottom w:val="none" w:sz="0" w:space="0" w:color="auto"/>
        <w:right w:val="none" w:sz="0" w:space="0" w:color="auto"/>
      </w:divBdr>
    </w:div>
    <w:div w:id="549927422">
      <w:bodyDiv w:val="1"/>
      <w:marLeft w:val="0"/>
      <w:marRight w:val="0"/>
      <w:marTop w:val="0"/>
      <w:marBottom w:val="0"/>
      <w:divBdr>
        <w:top w:val="none" w:sz="0" w:space="0" w:color="auto"/>
        <w:left w:val="none" w:sz="0" w:space="0" w:color="auto"/>
        <w:bottom w:val="none" w:sz="0" w:space="0" w:color="auto"/>
        <w:right w:val="none" w:sz="0" w:space="0" w:color="auto"/>
      </w:divBdr>
    </w:div>
    <w:div w:id="554776376">
      <w:bodyDiv w:val="1"/>
      <w:marLeft w:val="0"/>
      <w:marRight w:val="0"/>
      <w:marTop w:val="0"/>
      <w:marBottom w:val="0"/>
      <w:divBdr>
        <w:top w:val="none" w:sz="0" w:space="0" w:color="auto"/>
        <w:left w:val="none" w:sz="0" w:space="0" w:color="auto"/>
        <w:bottom w:val="none" w:sz="0" w:space="0" w:color="auto"/>
        <w:right w:val="none" w:sz="0" w:space="0" w:color="auto"/>
      </w:divBdr>
    </w:div>
    <w:div w:id="691879865">
      <w:bodyDiv w:val="1"/>
      <w:marLeft w:val="0"/>
      <w:marRight w:val="0"/>
      <w:marTop w:val="0"/>
      <w:marBottom w:val="0"/>
      <w:divBdr>
        <w:top w:val="none" w:sz="0" w:space="0" w:color="auto"/>
        <w:left w:val="none" w:sz="0" w:space="0" w:color="auto"/>
        <w:bottom w:val="none" w:sz="0" w:space="0" w:color="auto"/>
        <w:right w:val="none" w:sz="0" w:space="0" w:color="auto"/>
      </w:divBdr>
    </w:div>
    <w:div w:id="772365090">
      <w:bodyDiv w:val="1"/>
      <w:marLeft w:val="0"/>
      <w:marRight w:val="0"/>
      <w:marTop w:val="0"/>
      <w:marBottom w:val="0"/>
      <w:divBdr>
        <w:top w:val="none" w:sz="0" w:space="0" w:color="auto"/>
        <w:left w:val="none" w:sz="0" w:space="0" w:color="auto"/>
        <w:bottom w:val="none" w:sz="0" w:space="0" w:color="auto"/>
        <w:right w:val="none" w:sz="0" w:space="0" w:color="auto"/>
      </w:divBdr>
    </w:div>
    <w:div w:id="856769057">
      <w:bodyDiv w:val="1"/>
      <w:marLeft w:val="0"/>
      <w:marRight w:val="0"/>
      <w:marTop w:val="0"/>
      <w:marBottom w:val="0"/>
      <w:divBdr>
        <w:top w:val="none" w:sz="0" w:space="0" w:color="auto"/>
        <w:left w:val="none" w:sz="0" w:space="0" w:color="auto"/>
        <w:bottom w:val="none" w:sz="0" w:space="0" w:color="auto"/>
        <w:right w:val="none" w:sz="0" w:space="0" w:color="auto"/>
      </w:divBdr>
    </w:div>
    <w:div w:id="857036773">
      <w:bodyDiv w:val="1"/>
      <w:marLeft w:val="0"/>
      <w:marRight w:val="0"/>
      <w:marTop w:val="0"/>
      <w:marBottom w:val="0"/>
      <w:divBdr>
        <w:top w:val="none" w:sz="0" w:space="0" w:color="auto"/>
        <w:left w:val="none" w:sz="0" w:space="0" w:color="auto"/>
        <w:bottom w:val="none" w:sz="0" w:space="0" w:color="auto"/>
        <w:right w:val="none" w:sz="0" w:space="0" w:color="auto"/>
      </w:divBdr>
    </w:div>
    <w:div w:id="866142207">
      <w:bodyDiv w:val="1"/>
      <w:marLeft w:val="0"/>
      <w:marRight w:val="0"/>
      <w:marTop w:val="0"/>
      <w:marBottom w:val="0"/>
      <w:divBdr>
        <w:top w:val="none" w:sz="0" w:space="0" w:color="auto"/>
        <w:left w:val="none" w:sz="0" w:space="0" w:color="auto"/>
        <w:bottom w:val="none" w:sz="0" w:space="0" w:color="auto"/>
        <w:right w:val="none" w:sz="0" w:space="0" w:color="auto"/>
      </w:divBdr>
    </w:div>
    <w:div w:id="911430716">
      <w:bodyDiv w:val="1"/>
      <w:marLeft w:val="0"/>
      <w:marRight w:val="0"/>
      <w:marTop w:val="0"/>
      <w:marBottom w:val="0"/>
      <w:divBdr>
        <w:top w:val="none" w:sz="0" w:space="0" w:color="auto"/>
        <w:left w:val="none" w:sz="0" w:space="0" w:color="auto"/>
        <w:bottom w:val="none" w:sz="0" w:space="0" w:color="auto"/>
        <w:right w:val="none" w:sz="0" w:space="0" w:color="auto"/>
      </w:divBdr>
    </w:div>
    <w:div w:id="1042901284">
      <w:bodyDiv w:val="1"/>
      <w:marLeft w:val="0"/>
      <w:marRight w:val="0"/>
      <w:marTop w:val="0"/>
      <w:marBottom w:val="0"/>
      <w:divBdr>
        <w:top w:val="none" w:sz="0" w:space="0" w:color="auto"/>
        <w:left w:val="none" w:sz="0" w:space="0" w:color="auto"/>
        <w:bottom w:val="none" w:sz="0" w:space="0" w:color="auto"/>
        <w:right w:val="none" w:sz="0" w:space="0" w:color="auto"/>
      </w:divBdr>
    </w:div>
    <w:div w:id="1065907215">
      <w:bodyDiv w:val="1"/>
      <w:marLeft w:val="0"/>
      <w:marRight w:val="0"/>
      <w:marTop w:val="0"/>
      <w:marBottom w:val="0"/>
      <w:divBdr>
        <w:top w:val="none" w:sz="0" w:space="0" w:color="auto"/>
        <w:left w:val="none" w:sz="0" w:space="0" w:color="auto"/>
        <w:bottom w:val="none" w:sz="0" w:space="0" w:color="auto"/>
        <w:right w:val="none" w:sz="0" w:space="0" w:color="auto"/>
      </w:divBdr>
    </w:div>
    <w:div w:id="1082143726">
      <w:bodyDiv w:val="1"/>
      <w:marLeft w:val="0"/>
      <w:marRight w:val="0"/>
      <w:marTop w:val="0"/>
      <w:marBottom w:val="0"/>
      <w:divBdr>
        <w:top w:val="none" w:sz="0" w:space="0" w:color="auto"/>
        <w:left w:val="none" w:sz="0" w:space="0" w:color="auto"/>
        <w:bottom w:val="none" w:sz="0" w:space="0" w:color="auto"/>
        <w:right w:val="none" w:sz="0" w:space="0" w:color="auto"/>
      </w:divBdr>
    </w:div>
    <w:div w:id="1141387544">
      <w:bodyDiv w:val="1"/>
      <w:marLeft w:val="0"/>
      <w:marRight w:val="0"/>
      <w:marTop w:val="0"/>
      <w:marBottom w:val="0"/>
      <w:divBdr>
        <w:top w:val="none" w:sz="0" w:space="0" w:color="auto"/>
        <w:left w:val="none" w:sz="0" w:space="0" w:color="auto"/>
        <w:bottom w:val="none" w:sz="0" w:space="0" w:color="auto"/>
        <w:right w:val="none" w:sz="0" w:space="0" w:color="auto"/>
      </w:divBdr>
    </w:div>
    <w:div w:id="1179150459">
      <w:bodyDiv w:val="1"/>
      <w:marLeft w:val="0"/>
      <w:marRight w:val="0"/>
      <w:marTop w:val="0"/>
      <w:marBottom w:val="0"/>
      <w:divBdr>
        <w:top w:val="none" w:sz="0" w:space="0" w:color="auto"/>
        <w:left w:val="none" w:sz="0" w:space="0" w:color="auto"/>
        <w:bottom w:val="none" w:sz="0" w:space="0" w:color="auto"/>
        <w:right w:val="none" w:sz="0" w:space="0" w:color="auto"/>
      </w:divBdr>
    </w:div>
    <w:div w:id="1240944014">
      <w:bodyDiv w:val="1"/>
      <w:marLeft w:val="0"/>
      <w:marRight w:val="0"/>
      <w:marTop w:val="0"/>
      <w:marBottom w:val="0"/>
      <w:divBdr>
        <w:top w:val="none" w:sz="0" w:space="0" w:color="auto"/>
        <w:left w:val="none" w:sz="0" w:space="0" w:color="auto"/>
        <w:bottom w:val="none" w:sz="0" w:space="0" w:color="auto"/>
        <w:right w:val="none" w:sz="0" w:space="0" w:color="auto"/>
      </w:divBdr>
    </w:div>
    <w:div w:id="1242445968">
      <w:bodyDiv w:val="1"/>
      <w:marLeft w:val="0"/>
      <w:marRight w:val="0"/>
      <w:marTop w:val="0"/>
      <w:marBottom w:val="0"/>
      <w:divBdr>
        <w:top w:val="none" w:sz="0" w:space="0" w:color="auto"/>
        <w:left w:val="none" w:sz="0" w:space="0" w:color="auto"/>
        <w:bottom w:val="none" w:sz="0" w:space="0" w:color="auto"/>
        <w:right w:val="none" w:sz="0" w:space="0" w:color="auto"/>
      </w:divBdr>
    </w:div>
    <w:div w:id="1264458321">
      <w:bodyDiv w:val="1"/>
      <w:marLeft w:val="0"/>
      <w:marRight w:val="0"/>
      <w:marTop w:val="0"/>
      <w:marBottom w:val="0"/>
      <w:divBdr>
        <w:top w:val="none" w:sz="0" w:space="0" w:color="auto"/>
        <w:left w:val="none" w:sz="0" w:space="0" w:color="auto"/>
        <w:bottom w:val="none" w:sz="0" w:space="0" w:color="auto"/>
        <w:right w:val="none" w:sz="0" w:space="0" w:color="auto"/>
      </w:divBdr>
    </w:div>
    <w:div w:id="1563057369">
      <w:bodyDiv w:val="1"/>
      <w:marLeft w:val="0"/>
      <w:marRight w:val="0"/>
      <w:marTop w:val="0"/>
      <w:marBottom w:val="0"/>
      <w:divBdr>
        <w:top w:val="none" w:sz="0" w:space="0" w:color="auto"/>
        <w:left w:val="none" w:sz="0" w:space="0" w:color="auto"/>
        <w:bottom w:val="none" w:sz="0" w:space="0" w:color="auto"/>
        <w:right w:val="none" w:sz="0" w:space="0" w:color="auto"/>
      </w:divBdr>
    </w:div>
    <w:div w:id="1586527110">
      <w:bodyDiv w:val="1"/>
      <w:marLeft w:val="0"/>
      <w:marRight w:val="0"/>
      <w:marTop w:val="0"/>
      <w:marBottom w:val="0"/>
      <w:divBdr>
        <w:top w:val="none" w:sz="0" w:space="0" w:color="auto"/>
        <w:left w:val="none" w:sz="0" w:space="0" w:color="auto"/>
        <w:bottom w:val="none" w:sz="0" w:space="0" w:color="auto"/>
        <w:right w:val="none" w:sz="0" w:space="0" w:color="auto"/>
      </w:divBdr>
    </w:div>
    <w:div w:id="1634406840">
      <w:bodyDiv w:val="1"/>
      <w:marLeft w:val="0"/>
      <w:marRight w:val="0"/>
      <w:marTop w:val="0"/>
      <w:marBottom w:val="0"/>
      <w:divBdr>
        <w:top w:val="none" w:sz="0" w:space="0" w:color="auto"/>
        <w:left w:val="none" w:sz="0" w:space="0" w:color="auto"/>
        <w:bottom w:val="none" w:sz="0" w:space="0" w:color="auto"/>
        <w:right w:val="none" w:sz="0" w:space="0" w:color="auto"/>
      </w:divBdr>
    </w:div>
    <w:div w:id="1657341063">
      <w:bodyDiv w:val="1"/>
      <w:marLeft w:val="0"/>
      <w:marRight w:val="0"/>
      <w:marTop w:val="0"/>
      <w:marBottom w:val="0"/>
      <w:divBdr>
        <w:top w:val="none" w:sz="0" w:space="0" w:color="auto"/>
        <w:left w:val="none" w:sz="0" w:space="0" w:color="auto"/>
        <w:bottom w:val="none" w:sz="0" w:space="0" w:color="auto"/>
        <w:right w:val="none" w:sz="0" w:space="0" w:color="auto"/>
      </w:divBdr>
    </w:div>
    <w:div w:id="1740470471">
      <w:bodyDiv w:val="1"/>
      <w:marLeft w:val="0"/>
      <w:marRight w:val="0"/>
      <w:marTop w:val="0"/>
      <w:marBottom w:val="0"/>
      <w:divBdr>
        <w:top w:val="none" w:sz="0" w:space="0" w:color="auto"/>
        <w:left w:val="none" w:sz="0" w:space="0" w:color="auto"/>
        <w:bottom w:val="none" w:sz="0" w:space="0" w:color="auto"/>
        <w:right w:val="none" w:sz="0" w:space="0" w:color="auto"/>
      </w:divBdr>
    </w:div>
    <w:div w:id="1748653147">
      <w:bodyDiv w:val="1"/>
      <w:marLeft w:val="0"/>
      <w:marRight w:val="0"/>
      <w:marTop w:val="0"/>
      <w:marBottom w:val="0"/>
      <w:divBdr>
        <w:top w:val="none" w:sz="0" w:space="0" w:color="auto"/>
        <w:left w:val="none" w:sz="0" w:space="0" w:color="auto"/>
        <w:bottom w:val="none" w:sz="0" w:space="0" w:color="auto"/>
        <w:right w:val="none" w:sz="0" w:space="0" w:color="auto"/>
      </w:divBdr>
    </w:div>
    <w:div w:id="1823345907">
      <w:bodyDiv w:val="1"/>
      <w:marLeft w:val="0"/>
      <w:marRight w:val="0"/>
      <w:marTop w:val="0"/>
      <w:marBottom w:val="0"/>
      <w:divBdr>
        <w:top w:val="none" w:sz="0" w:space="0" w:color="auto"/>
        <w:left w:val="none" w:sz="0" w:space="0" w:color="auto"/>
        <w:bottom w:val="none" w:sz="0" w:space="0" w:color="auto"/>
        <w:right w:val="none" w:sz="0" w:space="0" w:color="auto"/>
      </w:divBdr>
    </w:div>
    <w:div w:id="1841651719">
      <w:bodyDiv w:val="1"/>
      <w:marLeft w:val="0"/>
      <w:marRight w:val="0"/>
      <w:marTop w:val="0"/>
      <w:marBottom w:val="0"/>
      <w:divBdr>
        <w:top w:val="none" w:sz="0" w:space="0" w:color="auto"/>
        <w:left w:val="none" w:sz="0" w:space="0" w:color="auto"/>
        <w:bottom w:val="none" w:sz="0" w:space="0" w:color="auto"/>
        <w:right w:val="none" w:sz="0" w:space="0" w:color="auto"/>
      </w:divBdr>
    </w:div>
    <w:div w:id="1860119628">
      <w:bodyDiv w:val="1"/>
      <w:marLeft w:val="0"/>
      <w:marRight w:val="0"/>
      <w:marTop w:val="0"/>
      <w:marBottom w:val="0"/>
      <w:divBdr>
        <w:top w:val="none" w:sz="0" w:space="0" w:color="auto"/>
        <w:left w:val="none" w:sz="0" w:space="0" w:color="auto"/>
        <w:bottom w:val="none" w:sz="0" w:space="0" w:color="auto"/>
        <w:right w:val="none" w:sz="0" w:space="0" w:color="auto"/>
      </w:divBdr>
    </w:div>
    <w:div w:id="2002657435">
      <w:bodyDiv w:val="1"/>
      <w:marLeft w:val="0"/>
      <w:marRight w:val="0"/>
      <w:marTop w:val="0"/>
      <w:marBottom w:val="0"/>
      <w:divBdr>
        <w:top w:val="none" w:sz="0" w:space="0" w:color="auto"/>
        <w:left w:val="none" w:sz="0" w:space="0" w:color="auto"/>
        <w:bottom w:val="none" w:sz="0" w:space="0" w:color="auto"/>
        <w:right w:val="none" w:sz="0" w:space="0" w:color="auto"/>
      </w:divBdr>
    </w:div>
    <w:div w:id="2037534239">
      <w:bodyDiv w:val="1"/>
      <w:marLeft w:val="0"/>
      <w:marRight w:val="0"/>
      <w:marTop w:val="0"/>
      <w:marBottom w:val="0"/>
      <w:divBdr>
        <w:top w:val="none" w:sz="0" w:space="0" w:color="auto"/>
        <w:left w:val="none" w:sz="0" w:space="0" w:color="auto"/>
        <w:bottom w:val="none" w:sz="0" w:space="0" w:color="auto"/>
        <w:right w:val="none" w:sz="0" w:space="0" w:color="auto"/>
      </w:divBdr>
    </w:div>
    <w:div w:id="2094468710">
      <w:bodyDiv w:val="1"/>
      <w:marLeft w:val="0"/>
      <w:marRight w:val="0"/>
      <w:marTop w:val="0"/>
      <w:marBottom w:val="0"/>
      <w:divBdr>
        <w:top w:val="none" w:sz="0" w:space="0" w:color="auto"/>
        <w:left w:val="none" w:sz="0" w:space="0" w:color="auto"/>
        <w:bottom w:val="none" w:sz="0" w:space="0" w:color="auto"/>
        <w:right w:val="none" w:sz="0" w:space="0" w:color="auto"/>
      </w:divBdr>
    </w:div>
    <w:div w:id="2115205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rrer.co.uk/globalassets/clients-and-sectors/safeguarding/developing-and-implementing-a-low-level-concerns-policy.pdf" TargetMode="External"/><Relationship Id="rId18" Type="http://schemas.openxmlformats.org/officeDocument/2006/relationships/hyperlink" Target="mailto:hroperationsadvice@ofgl.co.uk" TargetMode="External"/><Relationship Id="rId26" Type="http://schemas.openxmlformats.org/officeDocument/2006/relationships/hyperlink" Target="mailto:peopleadvice@ofgl.co.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mailto:peopleadvice@ofgl.co.uk" TargetMode="External"/><Relationship Id="rId25" Type="http://schemas.openxmlformats.org/officeDocument/2006/relationships/hyperlink" Target="mailto:peopleadvice@ofgl.co.uk" TargetMode="External"/><Relationship Id="rId2" Type="http://schemas.openxmlformats.org/officeDocument/2006/relationships/customXml" Target="../customXml/item2.xml"/><Relationship Id="rId16" Type="http://schemas.openxmlformats.org/officeDocument/2006/relationships/hyperlink" Target="mailto:safeguarding@ofgl.co.uk" TargetMode="External"/><Relationship Id="rId20" Type="http://schemas.openxmlformats.org/officeDocument/2006/relationships/header" Target="header2.xml"/><Relationship Id="rId29" Type="http://schemas.openxmlformats.org/officeDocument/2006/relationships/hyperlink" Target="mailto:peopleadvice@ofgl.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afeguarding@ofgl.co.uk" TargetMode="External"/><Relationship Id="rId23" Type="http://schemas.openxmlformats.org/officeDocument/2006/relationships/header" Target="header3.xml"/><Relationship Id="rId28" Type="http://schemas.openxmlformats.org/officeDocument/2006/relationships/hyperlink" Target="mailto:peopleadvice@ofgl.co.uk"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opleadvice@ofgl.co.uk"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349a9b0858f49dba209be4547d9e4a50">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bdb8688d53732920676469712abe1fb6"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A8FA1-28D2-4AE8-8A9D-EE611C921CDE}">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2.xml><?xml version="1.0" encoding="utf-8"?>
<ds:datastoreItem xmlns:ds="http://schemas.openxmlformats.org/officeDocument/2006/customXml" ds:itemID="{04B582D2-E599-416B-8831-C5190F822001}">
  <ds:schemaRefs>
    <ds:schemaRef ds:uri="http://schemas.microsoft.com/sharepoint/v3/contenttype/forms"/>
  </ds:schemaRefs>
</ds:datastoreItem>
</file>

<file path=customXml/itemProps3.xml><?xml version="1.0" encoding="utf-8"?>
<ds:datastoreItem xmlns:ds="http://schemas.openxmlformats.org/officeDocument/2006/customXml" ds:itemID="{75F13CE8-8435-4936-8E06-03A154B52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2582</Words>
  <Characters>14720</Characters>
  <Application>Microsoft Office Word</Application>
  <DocSecurity>0</DocSecurity>
  <Lines>122</Lines>
  <Paragraphs>34</Paragraphs>
  <ScaleCrop>false</ScaleCrop>
  <Company/>
  <LinksUpToDate>false</LinksUpToDate>
  <CharactersWithSpaces>17268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 Hughes</dc:creator>
  <cp:lastModifiedBy>Luke Bell</cp:lastModifiedBy>
  <cp:revision>3</cp:revision>
  <dcterms:created xsi:type="dcterms:W3CDTF">2025-10-27T13:34:00Z</dcterms:created>
  <dcterms:modified xsi:type="dcterms:W3CDTF">2025-10-27T13:35:00Z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GrammarlyDocumentId">
    <vt:lpwstr>c1e840519fbf4fa26920aa08f757a48ed587861039de6d10e15ca6f2155c7f0e</vt:lpwstr>
  </property>
  <property fmtid="{D5CDD505-2E9C-101B-9397-08002B2CF9AE}" pid="6" name="ContentTypeId">
    <vt:lpwstr>0x0101009C52F6C5176230428E068AA43A425CFC</vt:lpwstr>
  </property>
  <property fmtid="{D5CDD505-2E9C-101B-9397-08002B2CF9AE}" pid="7" name="MediaServiceImageTags">
    <vt:lpwstr/>
  </property>
</Properties>
</file>